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242"/>
        <w:gridCol w:w="8045"/>
      </w:tblGrid>
      <w:tr w:rsidR="00F65E8D" w14:paraId="556675A4" w14:textId="77777777" w:rsidTr="009B3D47">
        <w:trPr>
          <w:trHeight w:val="567"/>
        </w:trPr>
        <w:tc>
          <w:tcPr>
            <w:tcW w:w="9287" w:type="dxa"/>
            <w:gridSpan w:val="2"/>
          </w:tcPr>
          <w:p w14:paraId="60EF3F91" w14:textId="5D327378" w:rsidR="00F65E8D" w:rsidRPr="00C42E0F" w:rsidRDefault="00F65E8D" w:rsidP="00C42E0F">
            <w:pPr>
              <w:rPr>
                <w:rFonts w:ascii="Arial" w:hAnsi="Arial" w:cs="Arial"/>
                <w:b/>
                <w:bCs/>
                <w:sz w:val="24"/>
                <w:szCs w:val="24"/>
              </w:rPr>
            </w:pPr>
            <w:r w:rsidRPr="00C42E0F">
              <w:rPr>
                <w:rFonts w:ascii="Arial" w:hAnsi="Arial" w:cs="Arial"/>
                <w:b/>
                <w:bCs/>
                <w:sz w:val="32"/>
                <w:szCs w:val="32"/>
              </w:rPr>
              <w:t>CASE CONFERENCING FOR BETTER PATIENT CARE</w:t>
            </w:r>
          </w:p>
        </w:tc>
      </w:tr>
      <w:tr w:rsidR="003F5BFB" w14:paraId="4B1724F0" w14:textId="77777777" w:rsidTr="003F5BFB">
        <w:tc>
          <w:tcPr>
            <w:tcW w:w="1242" w:type="dxa"/>
            <w:vMerge w:val="restart"/>
          </w:tcPr>
          <w:p w14:paraId="00E09D91" w14:textId="151EAFF5" w:rsidR="003F5BFB" w:rsidRPr="00C42E0F" w:rsidRDefault="003B00D8" w:rsidP="00C42E0F">
            <w:pPr>
              <w:rPr>
                <w:rFonts w:ascii="Arial" w:hAnsi="Arial" w:cs="Arial"/>
                <w:b/>
                <w:bCs/>
                <w:sz w:val="24"/>
                <w:szCs w:val="24"/>
              </w:rPr>
            </w:pPr>
            <w:r>
              <w:rPr>
                <w:noProof/>
              </w:rPr>
              <w:pict w14:anchorId="4F373C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s1029" type="#_x0000_t75" alt="Smart Phone with solid fill" style="position:absolute;margin-left:.45pt;margin-top:18.75pt;width:54pt;height:54pt;z-index:251661312;visibility:visible;mso-position-horizontal-relative:text;mso-position-vertical-relative:text;mso-width-relative:page;mso-height-relative:page">
                  <v:imagedata r:id="rId8" o:title="" croptop="-2569f" cropbottom="-2359f" cropleft="-30786f" cropright="-30372f"/>
                </v:shape>
              </w:pict>
            </w:r>
          </w:p>
        </w:tc>
        <w:tc>
          <w:tcPr>
            <w:tcW w:w="8045" w:type="dxa"/>
          </w:tcPr>
          <w:p w14:paraId="5B183787" w14:textId="454EF382" w:rsidR="003F5BFB" w:rsidRPr="00C42E0F" w:rsidRDefault="003F5BFB" w:rsidP="00C42E0F">
            <w:pPr>
              <w:rPr>
                <w:rFonts w:ascii="Arial" w:hAnsi="Arial" w:cs="Arial"/>
                <w:b/>
                <w:bCs/>
                <w:sz w:val="24"/>
                <w:szCs w:val="24"/>
              </w:rPr>
            </w:pPr>
            <w:r w:rsidRPr="00C42E0F">
              <w:rPr>
                <w:rFonts w:ascii="Arial" w:hAnsi="Arial" w:cs="Arial"/>
                <w:b/>
                <w:bCs/>
                <w:sz w:val="24"/>
                <w:szCs w:val="24"/>
              </w:rPr>
              <w:t>WHAT IS A CASE CONFERENCE?</w:t>
            </w:r>
          </w:p>
        </w:tc>
      </w:tr>
      <w:tr w:rsidR="003F5BFB" w14:paraId="54F05A87" w14:textId="77777777" w:rsidTr="003F5BFB">
        <w:tc>
          <w:tcPr>
            <w:tcW w:w="1242" w:type="dxa"/>
            <w:vMerge/>
          </w:tcPr>
          <w:p w14:paraId="3C96E909" w14:textId="171301C2" w:rsidR="003F5BFB" w:rsidRPr="00C42E0F" w:rsidRDefault="003F5BFB" w:rsidP="00C42E0F">
            <w:pPr>
              <w:rPr>
                <w:rFonts w:ascii="Arial" w:hAnsi="Arial" w:cs="Arial"/>
                <w:sz w:val="24"/>
                <w:szCs w:val="24"/>
              </w:rPr>
            </w:pPr>
          </w:p>
        </w:tc>
        <w:tc>
          <w:tcPr>
            <w:tcW w:w="8045" w:type="dxa"/>
          </w:tcPr>
          <w:p w14:paraId="648A60B4" w14:textId="5D94E5AB" w:rsidR="003F5BFB" w:rsidRDefault="003F5BFB" w:rsidP="00C42E0F">
            <w:pPr>
              <w:rPr>
                <w:rFonts w:ascii="Arial" w:hAnsi="Arial" w:cs="Arial"/>
                <w:sz w:val="24"/>
                <w:szCs w:val="24"/>
              </w:rPr>
            </w:pPr>
            <w:r w:rsidRPr="00C42E0F">
              <w:rPr>
                <w:rFonts w:ascii="Arial" w:hAnsi="Arial" w:cs="Arial"/>
                <w:sz w:val="24"/>
                <w:szCs w:val="24"/>
              </w:rPr>
              <w:t xml:space="preserve">A case conference is a meeting or discussion held to plan and monitor a patient’s care to ensure their needs are met through a collaborative and coordinated approach. This typically would include a GP, the patient </w:t>
            </w:r>
            <w:r>
              <w:rPr>
                <w:rFonts w:ascii="Arial" w:hAnsi="Arial" w:cs="Arial"/>
                <w:sz w:val="24"/>
                <w:szCs w:val="24"/>
              </w:rPr>
              <w:t>and</w:t>
            </w:r>
            <w:r w:rsidRPr="00C42E0F">
              <w:rPr>
                <w:rFonts w:ascii="Arial" w:hAnsi="Arial" w:cs="Arial"/>
                <w:sz w:val="24"/>
                <w:szCs w:val="24"/>
              </w:rPr>
              <w:t xml:space="preserve"> two additional health service providers. </w:t>
            </w:r>
          </w:p>
          <w:p w14:paraId="7DB52370" w14:textId="77777777" w:rsidR="003F5BFB" w:rsidRPr="00C42E0F" w:rsidRDefault="003F5BFB" w:rsidP="00C42E0F">
            <w:pPr>
              <w:rPr>
                <w:rFonts w:ascii="Arial" w:hAnsi="Arial" w:cs="Arial"/>
                <w:sz w:val="24"/>
                <w:szCs w:val="24"/>
              </w:rPr>
            </w:pPr>
          </w:p>
          <w:p w14:paraId="6B7842E1" w14:textId="25245EC4" w:rsidR="003F5BFB" w:rsidRPr="003F5BFB" w:rsidRDefault="003F5BFB" w:rsidP="00C42E0F">
            <w:pPr>
              <w:rPr>
                <w:rFonts w:ascii="Arial" w:hAnsi="Arial" w:cs="Arial"/>
                <w:b/>
                <w:bCs/>
                <w:sz w:val="24"/>
                <w:szCs w:val="24"/>
              </w:rPr>
            </w:pPr>
            <w:r w:rsidRPr="003F5BFB">
              <w:rPr>
                <w:rFonts w:ascii="Arial" w:hAnsi="Arial" w:cs="Arial"/>
                <w:b/>
                <w:bCs/>
                <w:sz w:val="24"/>
                <w:szCs w:val="24"/>
              </w:rPr>
              <w:t>It is claimable through MBS items 735, 739, 743 (GP organised) or 747, 750 (</w:t>
            </w:r>
            <w:r w:rsidR="00817E9C">
              <w:rPr>
                <w:rFonts w:ascii="Arial" w:hAnsi="Arial" w:cs="Arial"/>
                <w:b/>
                <w:bCs/>
                <w:sz w:val="24"/>
                <w:szCs w:val="24"/>
              </w:rPr>
              <w:t>h</w:t>
            </w:r>
            <w:r w:rsidRPr="003F5BFB">
              <w:rPr>
                <w:rFonts w:ascii="Arial" w:hAnsi="Arial" w:cs="Arial"/>
                <w:b/>
                <w:bCs/>
                <w:sz w:val="24"/>
                <w:szCs w:val="24"/>
              </w:rPr>
              <w:t>ospital organised and GP participation).</w:t>
            </w:r>
          </w:p>
          <w:p w14:paraId="4D33BD42" w14:textId="291D7E05" w:rsidR="003F5BFB" w:rsidRDefault="003F5BFB" w:rsidP="00C42E0F">
            <w:pPr>
              <w:rPr>
                <w:rFonts w:ascii="Arial" w:hAnsi="Arial" w:cs="Arial"/>
                <w:sz w:val="24"/>
                <w:szCs w:val="24"/>
              </w:rPr>
            </w:pPr>
          </w:p>
        </w:tc>
      </w:tr>
      <w:tr w:rsidR="003F5BFB" w14:paraId="3F47CBD6" w14:textId="77777777" w:rsidTr="003F5BFB">
        <w:tc>
          <w:tcPr>
            <w:tcW w:w="1242" w:type="dxa"/>
            <w:vMerge w:val="restart"/>
          </w:tcPr>
          <w:p w14:paraId="5F672F2B" w14:textId="4D16FA1E" w:rsidR="003F5BFB" w:rsidRDefault="003B00D8" w:rsidP="00C42E0F">
            <w:pPr>
              <w:rPr>
                <w:rFonts w:ascii="Arial" w:hAnsi="Arial" w:cs="Arial"/>
                <w:sz w:val="24"/>
                <w:szCs w:val="24"/>
              </w:rPr>
            </w:pPr>
            <w:r>
              <w:rPr>
                <w:noProof/>
              </w:rPr>
              <w:pict w14:anchorId="5BEA7853">
                <v:shape id="Graphic 14" o:spid="_x0000_s1030" type="#_x0000_t75" alt="Questions with solid fill" style="position:absolute;margin-left:.45pt;margin-top:0;width:53.9pt;height:53.9pt;z-index:251663360;visibility:visible;mso-position-horizontal:absolute;mso-position-horizontal-relative:text;mso-position-vertical:outside;mso-position-vertical-relative:text;mso-width-relative:page;mso-height-relative:page">
                  <v:imagedata r:id="rId9" o:title="" croptop="-5749f" cropbottom="-5821f" cropleft="-10591f" cropright="-10403f"/>
                </v:shape>
              </w:pict>
            </w:r>
          </w:p>
        </w:tc>
        <w:tc>
          <w:tcPr>
            <w:tcW w:w="8045" w:type="dxa"/>
          </w:tcPr>
          <w:p w14:paraId="52AFD9EA" w14:textId="0476DF75" w:rsidR="003F5BFB" w:rsidRPr="003F5BFB" w:rsidRDefault="003F5BFB" w:rsidP="00C42E0F">
            <w:pPr>
              <w:rPr>
                <w:rFonts w:ascii="Arial" w:hAnsi="Arial" w:cs="Arial"/>
                <w:b/>
                <w:bCs/>
                <w:sz w:val="24"/>
                <w:szCs w:val="24"/>
              </w:rPr>
            </w:pPr>
            <w:r w:rsidRPr="003F5BFB">
              <w:rPr>
                <w:rFonts w:ascii="Arial" w:hAnsi="Arial" w:cs="Arial"/>
                <w:b/>
                <w:bCs/>
                <w:sz w:val="24"/>
                <w:szCs w:val="24"/>
              </w:rPr>
              <w:t>WHO IS A CASE CONFERENCE FOR?</w:t>
            </w:r>
          </w:p>
        </w:tc>
      </w:tr>
      <w:tr w:rsidR="003F5BFB" w14:paraId="5A4BC610" w14:textId="77777777" w:rsidTr="003F5BFB">
        <w:tc>
          <w:tcPr>
            <w:tcW w:w="1242" w:type="dxa"/>
            <w:vMerge/>
          </w:tcPr>
          <w:p w14:paraId="77A00804" w14:textId="77777777" w:rsidR="003F5BFB" w:rsidRPr="00C42E0F" w:rsidRDefault="003F5BFB" w:rsidP="00C42E0F">
            <w:pPr>
              <w:rPr>
                <w:rFonts w:ascii="Arial" w:hAnsi="Arial" w:cs="Arial"/>
                <w:sz w:val="24"/>
                <w:szCs w:val="24"/>
              </w:rPr>
            </w:pPr>
          </w:p>
        </w:tc>
        <w:tc>
          <w:tcPr>
            <w:tcW w:w="8045" w:type="dxa"/>
          </w:tcPr>
          <w:p w14:paraId="7D94BDDB" w14:textId="14897025" w:rsidR="003F5BFB" w:rsidRDefault="003F5BFB" w:rsidP="00C42E0F">
            <w:pPr>
              <w:rPr>
                <w:rFonts w:ascii="Arial" w:hAnsi="Arial" w:cs="Arial"/>
                <w:sz w:val="24"/>
                <w:szCs w:val="24"/>
              </w:rPr>
            </w:pPr>
            <w:r w:rsidRPr="00C42E0F">
              <w:rPr>
                <w:rFonts w:ascii="Arial" w:hAnsi="Arial" w:cs="Arial"/>
                <w:sz w:val="24"/>
                <w:szCs w:val="24"/>
              </w:rPr>
              <w:t>A case conference can be used for patients with a chronic medical condition and/or complex care needs.</w:t>
            </w:r>
            <w:r>
              <w:rPr>
                <w:rFonts w:ascii="Arial" w:hAnsi="Arial" w:cs="Arial"/>
                <w:sz w:val="24"/>
                <w:szCs w:val="24"/>
              </w:rPr>
              <w:t xml:space="preserve"> </w:t>
            </w:r>
          </w:p>
          <w:p w14:paraId="4D5BEACE" w14:textId="138F5AA2" w:rsidR="003F5BFB" w:rsidRDefault="003F5BFB" w:rsidP="00C42E0F">
            <w:pPr>
              <w:rPr>
                <w:rFonts w:ascii="Arial" w:hAnsi="Arial" w:cs="Arial"/>
                <w:sz w:val="24"/>
                <w:szCs w:val="24"/>
              </w:rPr>
            </w:pPr>
          </w:p>
        </w:tc>
      </w:tr>
      <w:tr w:rsidR="003F5BFB" w14:paraId="6DB388B0" w14:textId="77777777" w:rsidTr="003F5BFB">
        <w:tc>
          <w:tcPr>
            <w:tcW w:w="1242" w:type="dxa"/>
            <w:vMerge w:val="restart"/>
          </w:tcPr>
          <w:p w14:paraId="7C4433D4" w14:textId="77FFF46B" w:rsidR="003F5BFB" w:rsidRDefault="003B00D8" w:rsidP="00C42E0F">
            <w:pPr>
              <w:rPr>
                <w:rFonts w:ascii="Arial" w:hAnsi="Arial" w:cs="Arial"/>
                <w:sz w:val="24"/>
                <w:szCs w:val="24"/>
              </w:rPr>
            </w:pPr>
            <w:r>
              <w:rPr>
                <w:noProof/>
              </w:rPr>
              <w:pict w14:anchorId="39972F57">
                <v:group id="Group 3" o:spid="_x0000_s1031" alt="conversation icon" style="position:absolute;margin-left:-1.8pt;margin-top:32.9pt;width:55.85pt;height:56.75pt;z-index:251665408;mso-position-horizontal-relative:text;mso-position-vertical-relative:text" coordsize="6318,6286">
                  <v:oval id="Oval 1" o:spid="_x0000_s1032" style="position:absolute;width:6318;height:6286;visibility:visible;mso-wrap-style:square;v-text-anchor:top" fillcolor="#e7e6e6" stroked="f"/>
                  <v:shape id="Freeform 187" o:spid="_x0000_s1033" style="position:absolute;left:1365;top:698;width:3937;height:4540;visibility:visible;mso-wrap-style:square;v-text-anchor:top" coordsize="124,143" path="m38,83v2,-3,3,-6,3,-9c41,65,34,58,25,58,16,58,9,65,9,74v,3,1,6,3,9c5,86,,93,,101v,19,,19,,19c11,120,11,120,11,120v,23,,23,,23c39,143,39,143,39,143v,-23,,-23,,-23c50,120,50,120,50,120v,-19,,-19,,-19c50,93,46,86,38,83xm25,62v6,,12,5,12,12c37,80,31,85,25,85,19,85,14,80,14,74v,-7,5,-12,11,-12xm46,115v-7,,-7,,-7,c39,104,39,104,39,104v-5,,-5,,-5,c34,138,34,138,34,138v-7,,-7,,-7,c27,122,27,122,27,122v-4,,-4,,-4,c23,138,23,138,23,138v-7,,-7,,-7,c16,104,16,104,16,104v-5,,-5,,-5,c11,115,11,115,11,115v-7,,-7,,-7,c4,101,4,101,4,101,4,95,9,89,15,86v3,3,6,4,10,4c29,90,32,89,35,86v6,3,11,9,11,15l46,115xm112,83v2,-3,3,-6,3,-9c115,65,107,58,98,58v-8,,-16,7,-16,16c82,77,83,80,85,83,78,86,73,93,73,101v,19,,19,,19c85,120,85,120,85,120v,23,,23,,23c112,143,112,143,112,143v,-23,,-23,,-23c124,120,124,120,124,120v,-19,,-19,,-19c124,93,119,86,112,83xm98,62v7,,12,5,12,12c110,80,105,85,98,85,92,85,87,80,87,74v,-7,5,-12,11,-12xm119,115v-7,,-7,,-7,c112,104,112,104,112,104v-4,,-4,,-4,c108,138,108,138,108,138v-7,,-7,,-7,c101,122,101,122,101,122v-5,,-5,,-5,c96,138,96,138,96,138v-7,,-7,,-7,c89,104,89,104,89,104v-4,,-4,,-4,c85,115,85,115,85,115v-7,,-7,,-7,c78,101,78,101,78,101v,-6,4,-12,10,-15c91,89,95,90,98,90v4,,8,-1,11,-4c115,89,119,95,119,101v,14,,14,,14xm92,55v,-9,,-9,,-9c96,46,96,46,96,46v4,,7,-3,7,-7c103,16,103,16,103,16v,-3,-3,-6,-7,-6c76,10,76,10,76,10v,-3,,-3,,-3c76,3,72,,69,,27,,27,,27,,24,,20,3,20,7v,23,,23,,23c20,34,24,37,27,37v3,,3,,3,c30,46,30,46,30,46,42,37,42,37,42,37v6,,6,,6,c48,39,48,39,48,39v,4,3,7,7,7c79,46,79,46,79,46r13,9xm48,16v,16,,16,,16c40,32,40,32,40,32v-6,5,-6,5,-6,5c34,32,34,32,34,32v-7,,-7,,-7,c26,32,25,31,25,30,25,7,25,7,25,7v,-1,1,-2,2,-2c69,5,69,5,69,5v1,,2,1,2,2c71,10,71,10,71,10v-16,,-16,,-16,c51,10,48,13,48,16xm53,39v,-23,,-23,,-23c53,15,54,14,55,14v41,,41,,41,c97,14,98,15,98,16v,23,,23,,23c98,41,97,42,96,42v-9,,-9,,-9,c87,46,87,46,87,46,81,42,81,42,81,42v-26,,-26,,-26,c54,42,53,41,53,39xm73,26v5,,5,,5,c78,30,78,30,78,30v-5,,-5,,-5,l73,26xm82,26v5,,5,,5,c87,30,87,30,87,30v-5,,-5,,-5,l82,26xm64,26v5,,5,,5,c69,30,69,30,69,30v-5,,-5,,-5,l64,26xe" fillcolor="#44546a" stroked="f">
                    <v:fill opacity="32896f"/>
                    <v:path arrowok="t" o:connecttype="custom" o:connectlocs="79375,184150;0,320675;34925,454025;158750,381000;79375,196850;44450,234950;123825,365125;107950,438150;73025,387350;50800,330200;12700,365125;79375,285750;146050,365125;311150,184150;231775,320675;269875,454025;393700,381000;311150,196850;276225,234950;355600,365125;342900,438150;304800,387350;282575,330200;247650,365125;311150,285750;377825,365125;304800,146050;304800,31750;219075,0;63500,95250;95250,146050;152400,123825;292100,174625;127000,101600;85725,101600;85725,15875;225425,31750;168275,123825;304800,44450;304800,133350;257175,133350;231775,82550;231775,95250;276225,82550;260350,82550;219075,95250" o:connectangles="0,0,0,0,0,0,0,0,0,0,0,0,0,0,0,0,0,0,0,0,0,0,0,0,0,0,0,0,0,0,0,0,0,0,0,0,0,0,0,0,0,0,0,0,0,0"/>
                    <o:lock v:ext="edit" verticies="t"/>
                  </v:shape>
                </v:group>
              </w:pict>
            </w:r>
          </w:p>
        </w:tc>
        <w:tc>
          <w:tcPr>
            <w:tcW w:w="8045" w:type="dxa"/>
          </w:tcPr>
          <w:p w14:paraId="35D2A93E" w14:textId="516073B8" w:rsidR="003F5BFB" w:rsidRPr="003F5BFB" w:rsidRDefault="003F5BFB" w:rsidP="00C42E0F">
            <w:pPr>
              <w:rPr>
                <w:rFonts w:ascii="Arial" w:hAnsi="Arial" w:cs="Arial"/>
                <w:b/>
                <w:bCs/>
                <w:sz w:val="24"/>
                <w:szCs w:val="24"/>
              </w:rPr>
            </w:pPr>
            <w:r w:rsidRPr="003F5BFB">
              <w:rPr>
                <w:rFonts w:ascii="Arial" w:hAnsi="Arial" w:cs="Arial"/>
                <w:b/>
                <w:bCs/>
                <w:sz w:val="24"/>
                <w:szCs w:val="24"/>
              </w:rPr>
              <w:t>WHO PARTICIPATES IN A CASE CONFERENCE?</w:t>
            </w:r>
          </w:p>
        </w:tc>
      </w:tr>
      <w:tr w:rsidR="003F5BFB" w14:paraId="449BE115" w14:textId="77777777" w:rsidTr="003F5BFB">
        <w:tc>
          <w:tcPr>
            <w:tcW w:w="1242" w:type="dxa"/>
            <w:vMerge/>
          </w:tcPr>
          <w:p w14:paraId="18A7280F" w14:textId="77777777" w:rsidR="003F5BFB" w:rsidRPr="00C42E0F" w:rsidRDefault="003F5BFB" w:rsidP="00C42E0F">
            <w:pPr>
              <w:rPr>
                <w:rFonts w:ascii="Arial" w:hAnsi="Arial" w:cs="Arial"/>
                <w:sz w:val="24"/>
                <w:szCs w:val="24"/>
              </w:rPr>
            </w:pPr>
          </w:p>
        </w:tc>
        <w:tc>
          <w:tcPr>
            <w:tcW w:w="8045" w:type="dxa"/>
          </w:tcPr>
          <w:p w14:paraId="4EFB0A9F" w14:textId="77777777" w:rsidR="003F5BFB" w:rsidRDefault="003F5BFB" w:rsidP="00C42E0F">
            <w:pPr>
              <w:rPr>
                <w:rFonts w:ascii="Arial" w:hAnsi="Arial" w:cs="Arial"/>
                <w:sz w:val="24"/>
                <w:szCs w:val="24"/>
              </w:rPr>
            </w:pPr>
            <w:r w:rsidRPr="00C42E0F">
              <w:rPr>
                <w:rFonts w:ascii="Arial" w:hAnsi="Arial" w:cs="Arial"/>
                <w:sz w:val="24"/>
                <w:szCs w:val="24"/>
              </w:rPr>
              <w:t>The case conferencing team must include a GP and at least two other health or community care providers, one of whom can be another medical practitioner. Each team member should provide a different kind of care or service to the patient.</w:t>
            </w:r>
          </w:p>
          <w:p w14:paraId="53459A7B" w14:textId="5C1C9132" w:rsidR="003F5BFB" w:rsidRDefault="003F5BFB" w:rsidP="00C42E0F">
            <w:pPr>
              <w:rPr>
                <w:rFonts w:ascii="Arial" w:hAnsi="Arial" w:cs="Arial"/>
                <w:sz w:val="24"/>
                <w:szCs w:val="24"/>
              </w:rPr>
            </w:pPr>
            <w:r w:rsidRPr="00C42E0F">
              <w:rPr>
                <w:rFonts w:ascii="Arial" w:hAnsi="Arial" w:cs="Arial"/>
                <w:sz w:val="24"/>
                <w:szCs w:val="24"/>
              </w:rPr>
              <w:t xml:space="preserve"> </w:t>
            </w:r>
          </w:p>
          <w:p w14:paraId="2B706F13" w14:textId="6BBD2BC8" w:rsidR="003F5BFB" w:rsidRPr="00C42E0F" w:rsidRDefault="003F5BFB" w:rsidP="00C42E0F">
            <w:pPr>
              <w:rPr>
                <w:rFonts w:ascii="Arial" w:hAnsi="Arial" w:cs="Arial"/>
                <w:sz w:val="24"/>
                <w:szCs w:val="24"/>
              </w:rPr>
            </w:pPr>
            <w:r w:rsidRPr="00C42E0F">
              <w:rPr>
                <w:rFonts w:ascii="Arial" w:hAnsi="Arial" w:cs="Arial"/>
                <w:sz w:val="24"/>
                <w:szCs w:val="24"/>
              </w:rPr>
              <w:t xml:space="preserve">Examples of persons who may be included in a multidisciplinary care team are: </w:t>
            </w:r>
          </w:p>
          <w:p w14:paraId="1FCC9F98" w14:textId="77777777" w:rsidR="003F5BFB" w:rsidRDefault="003F5BFB" w:rsidP="00C42E0F">
            <w:pPr>
              <w:numPr>
                <w:ilvl w:val="0"/>
                <w:numId w:val="2"/>
              </w:numPr>
              <w:rPr>
                <w:rFonts w:ascii="Arial" w:hAnsi="Arial" w:cs="Arial"/>
                <w:sz w:val="24"/>
                <w:szCs w:val="24"/>
              </w:rPr>
            </w:pPr>
            <w:r w:rsidRPr="00C42E0F">
              <w:rPr>
                <w:rFonts w:ascii="Arial" w:hAnsi="Arial" w:cs="Arial"/>
                <w:sz w:val="24"/>
                <w:szCs w:val="24"/>
              </w:rPr>
              <w:t xml:space="preserve">Allied health </w:t>
            </w:r>
            <w:proofErr w:type="gramStart"/>
            <w:r w:rsidRPr="00C42E0F">
              <w:rPr>
                <w:rFonts w:ascii="Arial" w:hAnsi="Arial" w:cs="Arial"/>
                <w:sz w:val="24"/>
                <w:szCs w:val="24"/>
              </w:rPr>
              <w:t>professionals;</w:t>
            </w:r>
            <w:proofErr w:type="gramEnd"/>
            <w:r w:rsidRPr="00C42E0F">
              <w:rPr>
                <w:rFonts w:ascii="Arial" w:hAnsi="Arial" w:cs="Arial"/>
                <w:sz w:val="24"/>
                <w:szCs w:val="24"/>
              </w:rPr>
              <w:t xml:space="preserve"> </w:t>
            </w:r>
          </w:p>
          <w:p w14:paraId="437434DB" w14:textId="77777777" w:rsidR="003F5BFB" w:rsidRDefault="003F5BFB" w:rsidP="00C42E0F">
            <w:pPr>
              <w:numPr>
                <w:ilvl w:val="0"/>
                <w:numId w:val="2"/>
              </w:numPr>
              <w:rPr>
                <w:rFonts w:ascii="Arial" w:hAnsi="Arial" w:cs="Arial"/>
                <w:sz w:val="24"/>
                <w:szCs w:val="24"/>
              </w:rPr>
            </w:pPr>
            <w:r w:rsidRPr="003F5BFB">
              <w:rPr>
                <w:rFonts w:ascii="Arial" w:hAnsi="Arial" w:cs="Arial"/>
                <w:sz w:val="24"/>
                <w:szCs w:val="24"/>
              </w:rPr>
              <w:t xml:space="preserve">Home and community service </w:t>
            </w:r>
            <w:proofErr w:type="gramStart"/>
            <w:r w:rsidRPr="003F5BFB">
              <w:rPr>
                <w:rFonts w:ascii="Arial" w:hAnsi="Arial" w:cs="Arial"/>
                <w:sz w:val="24"/>
                <w:szCs w:val="24"/>
              </w:rPr>
              <w:t>providers;</w:t>
            </w:r>
            <w:proofErr w:type="gramEnd"/>
            <w:r w:rsidRPr="003F5BFB">
              <w:rPr>
                <w:rFonts w:ascii="Arial" w:hAnsi="Arial" w:cs="Arial"/>
                <w:sz w:val="24"/>
                <w:szCs w:val="24"/>
              </w:rPr>
              <w:t xml:space="preserve"> </w:t>
            </w:r>
          </w:p>
          <w:p w14:paraId="38ABC99F" w14:textId="73CABAFB" w:rsidR="003F5BFB" w:rsidRPr="003F5BFB" w:rsidRDefault="003F5BFB" w:rsidP="00C42E0F">
            <w:pPr>
              <w:numPr>
                <w:ilvl w:val="0"/>
                <w:numId w:val="2"/>
              </w:numPr>
              <w:rPr>
                <w:rFonts w:ascii="Arial" w:hAnsi="Arial" w:cs="Arial"/>
                <w:sz w:val="24"/>
                <w:szCs w:val="24"/>
              </w:rPr>
            </w:pPr>
            <w:r w:rsidRPr="003F5BFB">
              <w:rPr>
                <w:rFonts w:ascii="Arial" w:hAnsi="Arial" w:cs="Arial"/>
                <w:sz w:val="24"/>
                <w:szCs w:val="24"/>
              </w:rPr>
              <w:t>Care organisers such as education providers, “meals on wheels” providers, personal care workers and probation officers.</w:t>
            </w:r>
          </w:p>
          <w:p w14:paraId="22D4465B" w14:textId="42A114E7" w:rsidR="003F5BFB" w:rsidRDefault="003F5BFB" w:rsidP="00C42E0F">
            <w:pPr>
              <w:rPr>
                <w:rFonts w:ascii="Arial" w:hAnsi="Arial" w:cs="Arial"/>
                <w:sz w:val="24"/>
                <w:szCs w:val="24"/>
              </w:rPr>
            </w:pPr>
          </w:p>
        </w:tc>
      </w:tr>
      <w:tr w:rsidR="00F65E8D" w14:paraId="2E3FC1B3" w14:textId="77777777" w:rsidTr="003F5BFB">
        <w:tc>
          <w:tcPr>
            <w:tcW w:w="1242" w:type="dxa"/>
          </w:tcPr>
          <w:p w14:paraId="7A1BB93A" w14:textId="77777777" w:rsidR="00F65E8D" w:rsidRDefault="00F65E8D" w:rsidP="00C42E0F">
            <w:pPr>
              <w:rPr>
                <w:rFonts w:ascii="Arial" w:hAnsi="Arial" w:cs="Arial"/>
                <w:sz w:val="24"/>
                <w:szCs w:val="24"/>
              </w:rPr>
            </w:pPr>
          </w:p>
        </w:tc>
        <w:tc>
          <w:tcPr>
            <w:tcW w:w="8045" w:type="dxa"/>
          </w:tcPr>
          <w:p w14:paraId="00C55AF9" w14:textId="0C1AC59C" w:rsidR="00F65E8D" w:rsidRPr="003F5BFB" w:rsidRDefault="00F65E8D" w:rsidP="00C42E0F">
            <w:pPr>
              <w:rPr>
                <w:rFonts w:ascii="Arial" w:hAnsi="Arial" w:cs="Arial"/>
                <w:b/>
                <w:bCs/>
                <w:sz w:val="24"/>
                <w:szCs w:val="24"/>
              </w:rPr>
            </w:pPr>
            <w:r w:rsidRPr="003F5BFB">
              <w:rPr>
                <w:rFonts w:ascii="Arial" w:hAnsi="Arial" w:cs="Arial"/>
                <w:b/>
                <w:bCs/>
                <w:sz w:val="24"/>
                <w:szCs w:val="24"/>
              </w:rPr>
              <w:t>STEP-BY-STEP GUIDE</w:t>
            </w:r>
          </w:p>
        </w:tc>
      </w:tr>
      <w:tr w:rsidR="00F65E8D" w14:paraId="4F608F6E" w14:textId="77777777" w:rsidTr="00613FFC">
        <w:trPr>
          <w:trHeight w:val="1058"/>
        </w:trPr>
        <w:tc>
          <w:tcPr>
            <w:tcW w:w="1242" w:type="dxa"/>
          </w:tcPr>
          <w:p w14:paraId="0506B766" w14:textId="14EADBF1" w:rsidR="00F65E8D" w:rsidRPr="00C42E0F" w:rsidRDefault="003B00D8" w:rsidP="00C42E0F">
            <w:pPr>
              <w:rPr>
                <w:rFonts w:ascii="Arial" w:hAnsi="Arial" w:cs="Arial"/>
                <w:sz w:val="24"/>
                <w:szCs w:val="24"/>
              </w:rPr>
            </w:pPr>
            <w:r>
              <w:rPr>
                <w:noProof/>
              </w:rPr>
              <w:pict w14:anchorId="71D83E52">
                <v:shape id="Graphic 12" o:spid="_x0000_s1034" type="#_x0000_t75" alt="Badge 1 with solid fill" style="position:absolute;margin-left:3.05pt;margin-top:.2pt;width:43.5pt;height:43.5pt;z-index:251667456;visibility:visible;mso-position-horizontal-relative:text;mso-position-vertical-relative:text;mso-width-relative:page;mso-height-relative:page">
                  <v:imagedata r:id="rId10" o:title="" croptop="-6884f" cropbottom="-6884f" cropleft="-6884f" cropright="-6884f"/>
                </v:shape>
              </w:pict>
            </w:r>
          </w:p>
        </w:tc>
        <w:tc>
          <w:tcPr>
            <w:tcW w:w="8045" w:type="dxa"/>
          </w:tcPr>
          <w:p w14:paraId="4D92952F" w14:textId="579518D2" w:rsidR="00F65E8D" w:rsidRDefault="003A7823" w:rsidP="00C42E0F">
            <w:pPr>
              <w:rPr>
                <w:rFonts w:ascii="Arial" w:hAnsi="Arial" w:cs="Arial"/>
                <w:sz w:val="24"/>
                <w:szCs w:val="24"/>
              </w:rPr>
            </w:pPr>
            <w:r>
              <w:rPr>
                <w:rFonts w:ascii="Arial" w:hAnsi="Arial" w:cs="Arial"/>
                <w:sz w:val="24"/>
                <w:szCs w:val="24"/>
              </w:rPr>
              <w:t>The HealthCare to Community (HC2C) team will arrange the case conference with your practice reception staff and confirm in writing.</w:t>
            </w:r>
            <w:r w:rsidR="00613FFC">
              <w:rPr>
                <w:rFonts w:ascii="Arial" w:hAnsi="Arial" w:cs="Arial"/>
                <w:sz w:val="24"/>
                <w:szCs w:val="24"/>
              </w:rPr>
              <w:t xml:space="preserve"> It is the GP’s responsibility to ensure the patient is aware of the</w:t>
            </w:r>
            <w:r w:rsidR="00495850">
              <w:rPr>
                <w:rFonts w:ascii="Arial" w:hAnsi="Arial" w:cs="Arial"/>
                <w:sz w:val="24"/>
                <w:szCs w:val="24"/>
              </w:rPr>
              <w:t>ir</w:t>
            </w:r>
            <w:r w:rsidR="00613FFC">
              <w:rPr>
                <w:rFonts w:ascii="Arial" w:hAnsi="Arial" w:cs="Arial"/>
                <w:sz w:val="24"/>
                <w:szCs w:val="24"/>
              </w:rPr>
              <w:t xml:space="preserve"> practice’s policy for billing case conferences.</w:t>
            </w:r>
          </w:p>
          <w:p w14:paraId="48D93204" w14:textId="107E0500" w:rsidR="00613FFC" w:rsidRDefault="00613FFC" w:rsidP="00C42E0F">
            <w:pPr>
              <w:rPr>
                <w:rFonts w:ascii="Arial" w:hAnsi="Arial" w:cs="Arial"/>
                <w:sz w:val="24"/>
                <w:szCs w:val="24"/>
              </w:rPr>
            </w:pPr>
          </w:p>
        </w:tc>
      </w:tr>
      <w:tr w:rsidR="00F65E8D" w14:paraId="4C784838" w14:textId="77777777" w:rsidTr="003F5BFB">
        <w:tc>
          <w:tcPr>
            <w:tcW w:w="1242" w:type="dxa"/>
          </w:tcPr>
          <w:p w14:paraId="0868A353" w14:textId="01B363B9" w:rsidR="00F65E8D" w:rsidRPr="00C42E0F" w:rsidRDefault="003B00D8" w:rsidP="00C42E0F">
            <w:pPr>
              <w:rPr>
                <w:rFonts w:ascii="Arial" w:hAnsi="Arial" w:cs="Arial"/>
                <w:sz w:val="24"/>
                <w:szCs w:val="24"/>
              </w:rPr>
            </w:pPr>
            <w:r>
              <w:rPr>
                <w:noProof/>
              </w:rPr>
              <w:pict w14:anchorId="31628D70">
                <v:shape id="_x0000_s1035" type="#_x0000_t75" alt="Badge with solid fill" style="position:absolute;margin-left:3.45pt;margin-top:4.05pt;width:43.1pt;height:43.1pt;z-index:251669504;visibility:visible;mso-position-horizontal-relative:text;mso-position-vertical-relative:text;mso-width-relative:page;mso-height-relative:page">
                  <v:imagedata r:id="rId11" o:title="" croptop="-6884f" cropbottom="-6884f" cropleft="-6884f" cropright="-6884f"/>
                </v:shape>
              </w:pict>
            </w:r>
            <w:r>
              <w:rPr>
                <w:noProof/>
              </w:rPr>
              <w:pict w14:anchorId="03861802">
                <v:shape id="Graphic 17" o:spid="_x0000_s1036" type="#_x0000_t75" alt="Badge 3 with solid fill" style="position:absolute;margin-left:1.95pt;margin-top:54.95pt;width:44.6pt;height:44.6pt;z-index:-251644928;visibility:visible;mso-position-horizontal-relative:text;mso-position-vertical-relative:text;mso-width-relative:page;mso-height-relative:page">
                  <v:imagedata r:id="rId12" o:title="" croptop="-6884f" cropbottom="-6884f" cropleft="-6884f" cropright="-6884f"/>
                </v:shape>
              </w:pict>
            </w:r>
          </w:p>
        </w:tc>
        <w:tc>
          <w:tcPr>
            <w:tcW w:w="8045" w:type="dxa"/>
          </w:tcPr>
          <w:p w14:paraId="390F419A" w14:textId="46828A7B" w:rsidR="00F65E8D" w:rsidRPr="003A7823" w:rsidRDefault="00F65E8D" w:rsidP="003A7823">
            <w:pPr>
              <w:rPr>
                <w:rFonts w:ascii="Arial" w:hAnsi="Arial" w:cs="Arial"/>
                <w:sz w:val="24"/>
                <w:szCs w:val="24"/>
              </w:rPr>
            </w:pPr>
            <w:r w:rsidRPr="00C42E0F">
              <w:rPr>
                <w:rFonts w:ascii="Arial" w:hAnsi="Arial" w:cs="Arial"/>
                <w:sz w:val="24"/>
                <w:szCs w:val="24"/>
              </w:rPr>
              <w:t xml:space="preserve">When the patient arrives at your practice for their scheduled appointment </w:t>
            </w:r>
            <w:r w:rsidR="003A7823" w:rsidRPr="003A7823">
              <w:rPr>
                <w:rFonts w:ascii="Arial" w:hAnsi="Arial" w:cs="Arial"/>
                <w:b/>
                <w:bCs/>
                <w:sz w:val="24"/>
                <w:szCs w:val="24"/>
              </w:rPr>
              <w:t>call 0434 601 845</w:t>
            </w:r>
            <w:r w:rsidR="003A7823">
              <w:rPr>
                <w:rFonts w:ascii="Arial" w:hAnsi="Arial" w:cs="Arial"/>
                <w:b/>
                <w:bCs/>
                <w:sz w:val="24"/>
                <w:szCs w:val="24"/>
              </w:rPr>
              <w:t xml:space="preserve"> </w:t>
            </w:r>
            <w:r w:rsidR="003A7823" w:rsidRPr="003A7823">
              <w:rPr>
                <w:rFonts w:ascii="Arial" w:hAnsi="Arial" w:cs="Arial"/>
                <w:sz w:val="24"/>
                <w:szCs w:val="24"/>
              </w:rPr>
              <w:t xml:space="preserve">and put your phone on speaker so the patient </w:t>
            </w:r>
            <w:r w:rsidR="00C1159D">
              <w:rPr>
                <w:rFonts w:ascii="Arial" w:hAnsi="Arial" w:cs="Arial"/>
                <w:sz w:val="24"/>
                <w:szCs w:val="24"/>
              </w:rPr>
              <w:t xml:space="preserve">(and their support person/s) </w:t>
            </w:r>
            <w:r w:rsidR="003A7823" w:rsidRPr="003A7823">
              <w:rPr>
                <w:rFonts w:ascii="Arial" w:hAnsi="Arial" w:cs="Arial"/>
                <w:sz w:val="24"/>
                <w:szCs w:val="24"/>
              </w:rPr>
              <w:t>can participate.</w:t>
            </w:r>
          </w:p>
          <w:p w14:paraId="2767997E" w14:textId="36000010" w:rsidR="003A7823" w:rsidRDefault="003A7823" w:rsidP="003A7823">
            <w:pPr>
              <w:rPr>
                <w:rFonts w:ascii="Arial" w:hAnsi="Arial" w:cs="Arial"/>
                <w:sz w:val="24"/>
                <w:szCs w:val="24"/>
              </w:rPr>
            </w:pPr>
          </w:p>
        </w:tc>
      </w:tr>
      <w:tr w:rsidR="00F65E8D" w14:paraId="4CF9751D" w14:textId="77777777" w:rsidTr="003F5BFB">
        <w:tc>
          <w:tcPr>
            <w:tcW w:w="1242" w:type="dxa"/>
          </w:tcPr>
          <w:p w14:paraId="6330EAC5" w14:textId="5F401EE3" w:rsidR="00F65E8D" w:rsidRPr="00C42E0F" w:rsidRDefault="00F65E8D" w:rsidP="00C42E0F">
            <w:pPr>
              <w:rPr>
                <w:rFonts w:ascii="Arial" w:hAnsi="Arial" w:cs="Arial"/>
                <w:sz w:val="24"/>
                <w:szCs w:val="24"/>
              </w:rPr>
            </w:pPr>
          </w:p>
        </w:tc>
        <w:tc>
          <w:tcPr>
            <w:tcW w:w="8045" w:type="dxa"/>
          </w:tcPr>
          <w:p w14:paraId="52E6DF33" w14:textId="0E33A313" w:rsidR="00F65E8D" w:rsidRDefault="00F65E8D" w:rsidP="00C42E0F">
            <w:pPr>
              <w:rPr>
                <w:rFonts w:ascii="Arial" w:hAnsi="Arial" w:cs="Arial"/>
                <w:sz w:val="24"/>
                <w:szCs w:val="24"/>
              </w:rPr>
            </w:pPr>
            <w:r w:rsidRPr="00C42E0F">
              <w:rPr>
                <w:rFonts w:ascii="Arial" w:hAnsi="Arial" w:cs="Arial"/>
                <w:sz w:val="24"/>
                <w:szCs w:val="24"/>
              </w:rPr>
              <w:t xml:space="preserve">During the case conference, the HC2C </w:t>
            </w:r>
            <w:r w:rsidR="003A7823">
              <w:rPr>
                <w:rFonts w:ascii="Arial" w:hAnsi="Arial" w:cs="Arial"/>
                <w:sz w:val="24"/>
                <w:szCs w:val="24"/>
              </w:rPr>
              <w:t>t</w:t>
            </w:r>
            <w:r w:rsidRPr="00C42E0F">
              <w:rPr>
                <w:rFonts w:ascii="Arial" w:hAnsi="Arial" w:cs="Arial"/>
                <w:sz w:val="24"/>
                <w:szCs w:val="24"/>
              </w:rPr>
              <w:t>eam will handover relevant information</w:t>
            </w:r>
            <w:r w:rsidR="003A7823">
              <w:rPr>
                <w:rFonts w:ascii="Arial" w:hAnsi="Arial" w:cs="Arial"/>
                <w:sz w:val="24"/>
                <w:szCs w:val="24"/>
              </w:rPr>
              <w:t xml:space="preserve"> and we will discuss next steps.</w:t>
            </w:r>
          </w:p>
          <w:p w14:paraId="6232ABE6" w14:textId="1084D4DD" w:rsidR="00F65E8D" w:rsidRDefault="00F65E8D" w:rsidP="00C42E0F">
            <w:pPr>
              <w:rPr>
                <w:rFonts w:ascii="Arial" w:hAnsi="Arial" w:cs="Arial"/>
                <w:sz w:val="24"/>
                <w:szCs w:val="24"/>
              </w:rPr>
            </w:pPr>
          </w:p>
        </w:tc>
      </w:tr>
      <w:tr w:rsidR="00F65E8D" w14:paraId="260DFFB8" w14:textId="77777777" w:rsidTr="003F5BFB">
        <w:tc>
          <w:tcPr>
            <w:tcW w:w="1242" w:type="dxa"/>
          </w:tcPr>
          <w:p w14:paraId="220AAD40" w14:textId="12A5FDD3" w:rsidR="00F65E8D" w:rsidRPr="00C42E0F" w:rsidRDefault="003B00D8" w:rsidP="00C42E0F">
            <w:pPr>
              <w:rPr>
                <w:rFonts w:ascii="Arial" w:hAnsi="Arial" w:cs="Arial"/>
                <w:sz w:val="24"/>
                <w:szCs w:val="24"/>
              </w:rPr>
            </w:pPr>
            <w:r>
              <w:rPr>
                <w:noProof/>
              </w:rPr>
              <w:pict w14:anchorId="1BD9EEAC">
                <v:shape id="Graphic 20" o:spid="_x0000_s1037" type="#_x0000_t75" alt="Badge 4 with solid fill" style="position:absolute;margin-left:1.2pt;margin-top:1.5pt;width:43.85pt;height:43.85pt;z-index:251673600;visibility:visible;mso-position-horizontal-relative:text;mso-position-vertical-relative:text;mso-width-relative:page;mso-height-relative:page">
                  <v:imagedata r:id="rId13" o:title="" croptop="-6884f" cropbottom="-6884f" cropleft="-6884f" cropright="-6884f"/>
                </v:shape>
              </w:pict>
            </w:r>
          </w:p>
        </w:tc>
        <w:tc>
          <w:tcPr>
            <w:tcW w:w="8045" w:type="dxa"/>
          </w:tcPr>
          <w:p w14:paraId="08CB10EC" w14:textId="2DC5A168" w:rsidR="00F65E8D" w:rsidRDefault="003A7823" w:rsidP="00C42E0F">
            <w:pPr>
              <w:rPr>
                <w:rFonts w:ascii="Arial" w:hAnsi="Arial" w:cs="Arial"/>
                <w:sz w:val="24"/>
                <w:szCs w:val="24"/>
              </w:rPr>
            </w:pPr>
            <w:r>
              <w:rPr>
                <w:rFonts w:ascii="Arial" w:hAnsi="Arial" w:cs="Arial"/>
                <w:sz w:val="24"/>
                <w:szCs w:val="24"/>
              </w:rPr>
              <w:t>Following the case conference, the HC2C team</w:t>
            </w:r>
            <w:r w:rsidR="00C7142D">
              <w:rPr>
                <w:rFonts w:ascii="Arial" w:hAnsi="Arial" w:cs="Arial"/>
                <w:sz w:val="24"/>
                <w:szCs w:val="24"/>
              </w:rPr>
              <w:t xml:space="preserve"> provide a summary of the case conference</w:t>
            </w:r>
            <w:r w:rsidR="00495850">
              <w:rPr>
                <w:rFonts w:ascii="Arial" w:hAnsi="Arial" w:cs="Arial"/>
                <w:sz w:val="24"/>
                <w:szCs w:val="24"/>
              </w:rPr>
              <w:t xml:space="preserve"> with </w:t>
            </w:r>
            <w:r w:rsidR="00C7142D">
              <w:rPr>
                <w:rFonts w:ascii="Arial" w:hAnsi="Arial" w:cs="Arial"/>
                <w:sz w:val="24"/>
                <w:szCs w:val="24"/>
              </w:rPr>
              <w:t>action items to the GP</w:t>
            </w:r>
            <w:r w:rsidR="00495850">
              <w:rPr>
                <w:rFonts w:ascii="Arial" w:hAnsi="Arial" w:cs="Arial"/>
                <w:sz w:val="24"/>
                <w:szCs w:val="24"/>
              </w:rPr>
              <w:t xml:space="preserve"> and patient</w:t>
            </w:r>
            <w:r w:rsidR="00C1159D">
              <w:rPr>
                <w:rFonts w:ascii="Arial" w:hAnsi="Arial" w:cs="Arial"/>
                <w:sz w:val="24"/>
                <w:szCs w:val="24"/>
              </w:rPr>
              <w:t>.</w:t>
            </w:r>
          </w:p>
          <w:p w14:paraId="5E4E1D70" w14:textId="77777777" w:rsidR="0094587C" w:rsidRDefault="0094587C" w:rsidP="00C42E0F">
            <w:pPr>
              <w:rPr>
                <w:rFonts w:ascii="Arial" w:hAnsi="Arial" w:cs="Arial"/>
                <w:sz w:val="24"/>
                <w:szCs w:val="24"/>
              </w:rPr>
            </w:pPr>
          </w:p>
          <w:p w14:paraId="02EBAB0F" w14:textId="7154D3CC" w:rsidR="0094587C" w:rsidRDefault="0094587C" w:rsidP="00C42E0F">
            <w:pPr>
              <w:rPr>
                <w:rFonts w:ascii="Arial" w:hAnsi="Arial" w:cs="Arial"/>
                <w:sz w:val="24"/>
                <w:szCs w:val="24"/>
              </w:rPr>
            </w:pPr>
          </w:p>
        </w:tc>
      </w:tr>
      <w:tr w:rsidR="00F65E8D" w14:paraId="01075CAB" w14:textId="77777777" w:rsidTr="003F5BFB">
        <w:tc>
          <w:tcPr>
            <w:tcW w:w="1242" w:type="dxa"/>
          </w:tcPr>
          <w:p w14:paraId="753DAFDA" w14:textId="7AB37626" w:rsidR="00F65E8D" w:rsidRPr="00C42E0F" w:rsidRDefault="003B00D8" w:rsidP="00817E9C">
            <w:pPr>
              <w:tabs>
                <w:tab w:val="left" w:pos="495"/>
              </w:tabs>
              <w:rPr>
                <w:rFonts w:ascii="Arial" w:hAnsi="Arial" w:cs="Arial"/>
                <w:sz w:val="24"/>
                <w:szCs w:val="24"/>
              </w:rPr>
            </w:pPr>
            <w:r>
              <w:rPr>
                <w:noProof/>
              </w:rPr>
              <w:pict w14:anchorId="69BFB5EF">
                <v:shape id="Graphic 11" o:spid="_x0000_s1047" type="#_x0000_t75" alt="Badge 5 with solid fill" style="position:absolute;margin-left:.45pt;margin-top:0;width:44.5pt;height:44.5pt;z-index:251675648;visibility:visible;mso-position-horizontal:absolute;mso-position-horizontal-relative:text;mso-position-vertical:outside;mso-position-vertical-relative:text;mso-width-relative:page;mso-height-relative:page">
                  <v:imagedata r:id="rId14" o:title="" croptop="-6884f" cropbottom="-6884f" cropleft="-6884f" cropright="-6884f"/>
                </v:shape>
              </w:pict>
            </w:r>
          </w:p>
        </w:tc>
        <w:tc>
          <w:tcPr>
            <w:tcW w:w="8045" w:type="dxa"/>
          </w:tcPr>
          <w:p w14:paraId="2E98B0B2" w14:textId="06076515" w:rsidR="00F65E8D" w:rsidRDefault="00F65E8D" w:rsidP="00C42E0F">
            <w:pPr>
              <w:rPr>
                <w:rFonts w:ascii="Arial" w:hAnsi="Arial" w:cs="Arial"/>
                <w:sz w:val="24"/>
                <w:szCs w:val="24"/>
              </w:rPr>
            </w:pPr>
            <w:r w:rsidRPr="00C42E0F">
              <w:rPr>
                <w:rFonts w:ascii="Arial" w:hAnsi="Arial" w:cs="Arial"/>
                <w:sz w:val="24"/>
                <w:szCs w:val="24"/>
              </w:rPr>
              <w:t>In the case of changes to the case conference or</w:t>
            </w:r>
            <w:r w:rsidR="00C1159D">
              <w:rPr>
                <w:rFonts w:ascii="Arial" w:hAnsi="Arial" w:cs="Arial"/>
                <w:sz w:val="24"/>
                <w:szCs w:val="24"/>
              </w:rPr>
              <w:t xml:space="preserve"> if</w:t>
            </w:r>
            <w:r w:rsidRPr="00C42E0F">
              <w:rPr>
                <w:rFonts w:ascii="Arial" w:hAnsi="Arial" w:cs="Arial"/>
                <w:sz w:val="24"/>
                <w:szCs w:val="24"/>
              </w:rPr>
              <w:t xml:space="preserve"> an issue arises, please contact the</w:t>
            </w:r>
            <w:r w:rsidR="00817E9C">
              <w:rPr>
                <w:rFonts w:ascii="Arial" w:hAnsi="Arial" w:cs="Arial"/>
                <w:sz w:val="24"/>
                <w:szCs w:val="24"/>
              </w:rPr>
              <w:t xml:space="preserve"> </w:t>
            </w:r>
            <w:r w:rsidR="00C1159D">
              <w:rPr>
                <w:rFonts w:ascii="Arial" w:hAnsi="Arial" w:cs="Arial"/>
                <w:sz w:val="24"/>
                <w:szCs w:val="24"/>
              </w:rPr>
              <w:t>HC2C</w:t>
            </w:r>
            <w:r w:rsidRPr="00C42E0F">
              <w:rPr>
                <w:rFonts w:ascii="Arial" w:hAnsi="Arial" w:cs="Arial"/>
                <w:sz w:val="24"/>
                <w:szCs w:val="24"/>
              </w:rPr>
              <w:t xml:space="preserve"> </w:t>
            </w:r>
            <w:r w:rsidR="00C1159D">
              <w:rPr>
                <w:rFonts w:ascii="Arial" w:hAnsi="Arial" w:cs="Arial"/>
                <w:sz w:val="24"/>
                <w:szCs w:val="24"/>
              </w:rPr>
              <w:t>t</w:t>
            </w:r>
            <w:r w:rsidRPr="00C42E0F">
              <w:rPr>
                <w:rFonts w:ascii="Arial" w:hAnsi="Arial" w:cs="Arial"/>
                <w:sz w:val="24"/>
                <w:szCs w:val="24"/>
              </w:rPr>
              <w:t>eam</w:t>
            </w:r>
            <w:r w:rsidR="00817E9C">
              <w:rPr>
                <w:rFonts w:ascii="Arial" w:hAnsi="Arial" w:cs="Arial"/>
                <w:sz w:val="24"/>
                <w:szCs w:val="24"/>
              </w:rPr>
              <w:t xml:space="preserve"> on </w:t>
            </w:r>
            <w:r w:rsidR="00817E9C" w:rsidRPr="00817E9C">
              <w:rPr>
                <w:rFonts w:ascii="Arial" w:hAnsi="Arial" w:cs="Arial"/>
                <w:b/>
                <w:bCs/>
                <w:sz w:val="24"/>
                <w:szCs w:val="24"/>
              </w:rPr>
              <w:t>0434 601 845</w:t>
            </w:r>
            <w:r w:rsidR="00817E9C">
              <w:rPr>
                <w:rFonts w:ascii="Arial" w:hAnsi="Arial" w:cs="Arial"/>
                <w:sz w:val="24"/>
                <w:szCs w:val="24"/>
              </w:rPr>
              <w:t>.</w:t>
            </w:r>
          </w:p>
          <w:p w14:paraId="443359C3" w14:textId="32BF7036" w:rsidR="00817E9C" w:rsidRPr="00C42E0F" w:rsidRDefault="00817E9C" w:rsidP="00C42E0F">
            <w:pPr>
              <w:rPr>
                <w:rFonts w:ascii="Arial" w:hAnsi="Arial" w:cs="Arial"/>
                <w:sz w:val="24"/>
                <w:szCs w:val="24"/>
              </w:rPr>
            </w:pPr>
          </w:p>
        </w:tc>
      </w:tr>
    </w:tbl>
    <w:p w14:paraId="0569A8DC" w14:textId="7CF26432" w:rsidR="00613FFC" w:rsidRDefault="00613FFC" w:rsidP="00C42E0F"/>
    <w:p w14:paraId="1DF28C05" w14:textId="120277A8" w:rsidR="00A01CCA" w:rsidRPr="00495850" w:rsidRDefault="00613FFC" w:rsidP="00C42E0F">
      <w:pPr>
        <w:rPr>
          <w:rFonts w:ascii="Arial" w:hAnsi="Arial" w:cs="Arial"/>
          <w:b/>
          <w:bCs/>
          <w:i/>
          <w:iCs/>
          <w:sz w:val="32"/>
          <w:szCs w:val="32"/>
        </w:rPr>
      </w:pPr>
      <w:r>
        <w:br w:type="page"/>
      </w:r>
      <w:r w:rsidRPr="00495850">
        <w:rPr>
          <w:rFonts w:ascii="Arial" w:hAnsi="Arial" w:cs="Arial"/>
          <w:b/>
          <w:bCs/>
          <w:i/>
          <w:iCs/>
          <w:sz w:val="32"/>
          <w:szCs w:val="32"/>
        </w:rPr>
        <w:lastRenderedPageBreak/>
        <w:t>AFTER THE CASE CONFERENCE</w:t>
      </w:r>
      <w:r w:rsidR="00495850">
        <w:rPr>
          <w:rFonts w:ascii="Arial" w:hAnsi="Arial" w:cs="Arial"/>
          <w:b/>
          <w:bCs/>
          <w:i/>
          <w:iCs/>
          <w:sz w:val="32"/>
          <w:szCs w:val="32"/>
        </w:rPr>
        <w:t>…</w:t>
      </w:r>
    </w:p>
    <w:p w14:paraId="290F477A" w14:textId="77777777" w:rsidR="00613FFC" w:rsidRDefault="00613FFC" w:rsidP="00C42E0F">
      <w:pPr>
        <w:rPr>
          <w:rFonts w:ascii="Arial" w:hAnsi="Arial" w:cs="Arial"/>
          <w:sz w:val="32"/>
          <w:szCs w:val="32"/>
        </w:rPr>
      </w:pPr>
    </w:p>
    <w:p w14:paraId="35616FBF" w14:textId="5045F7B7" w:rsidR="00613FFC" w:rsidRDefault="00613FFC" w:rsidP="00C42E0F">
      <w:pPr>
        <w:rPr>
          <w:rFonts w:ascii="Arial" w:hAnsi="Arial" w:cs="Arial"/>
          <w:sz w:val="32"/>
          <w:szCs w:val="32"/>
        </w:rPr>
      </w:pPr>
      <w:r w:rsidRPr="00495850">
        <w:rPr>
          <w:rFonts w:ascii="Arial" w:hAnsi="Arial" w:cs="Arial"/>
          <w:sz w:val="28"/>
          <w:szCs w:val="28"/>
        </w:rPr>
        <w:t xml:space="preserve">Please provide feedback via the QR code or via the link </w:t>
      </w:r>
    </w:p>
    <w:p w14:paraId="16F40517" w14:textId="01EF5BE4" w:rsidR="00613FFC" w:rsidRDefault="00613FFC" w:rsidP="00C42E0F">
      <w:pPr>
        <w:rPr>
          <w:rFonts w:ascii="Arial" w:hAnsi="Arial" w:cs="Arial"/>
          <w:sz w:val="32"/>
          <w:szCs w:val="32"/>
        </w:rPr>
      </w:pPr>
    </w:p>
    <w:p w14:paraId="3E8912C6" w14:textId="56A4DFAA" w:rsidR="00613FFC" w:rsidRDefault="003B00D8" w:rsidP="00C42E0F">
      <w:pPr>
        <w:rPr>
          <w:rFonts w:ascii="Arial" w:hAnsi="Arial" w:cs="Arial"/>
          <w:sz w:val="32"/>
          <w:szCs w:val="32"/>
        </w:rPr>
      </w:pPr>
      <w:r>
        <w:rPr>
          <w:noProof/>
        </w:rPr>
        <w:pict w14:anchorId="60C75124">
          <v:shape id="_x0000_s1048" type="#_x0000_t75" style="position:absolute;margin-left:131.6pt;margin-top:2.95pt;width:176.6pt;height:176.6pt;z-index:251677696;mso-position-horizontal-relative:text;mso-position-vertical-relative:text;mso-width-relative:page;mso-height-relative:page">
            <v:imagedata r:id="rId15" o:title="QRCode for AHS &amp; GP Post Case Conference Feedback Form"/>
          </v:shape>
        </w:pict>
      </w:r>
    </w:p>
    <w:p w14:paraId="03EA82BE" w14:textId="56A65D35" w:rsidR="00613FFC" w:rsidRDefault="00613FFC" w:rsidP="00C42E0F">
      <w:pPr>
        <w:rPr>
          <w:rFonts w:ascii="Arial" w:hAnsi="Arial" w:cs="Arial"/>
          <w:sz w:val="32"/>
          <w:szCs w:val="32"/>
        </w:rPr>
      </w:pPr>
    </w:p>
    <w:p w14:paraId="47529E35" w14:textId="478C3CEE" w:rsidR="00613FFC" w:rsidRDefault="00613FFC" w:rsidP="00C42E0F">
      <w:pPr>
        <w:rPr>
          <w:rFonts w:ascii="Arial" w:hAnsi="Arial" w:cs="Arial"/>
          <w:sz w:val="32"/>
          <w:szCs w:val="32"/>
        </w:rPr>
      </w:pPr>
    </w:p>
    <w:p w14:paraId="6A0A62F4" w14:textId="2B832B72" w:rsidR="00613FFC" w:rsidRDefault="00613FFC" w:rsidP="00C42E0F">
      <w:pPr>
        <w:rPr>
          <w:rFonts w:ascii="Arial" w:hAnsi="Arial" w:cs="Arial"/>
          <w:sz w:val="32"/>
          <w:szCs w:val="32"/>
        </w:rPr>
      </w:pPr>
    </w:p>
    <w:p w14:paraId="6226711B" w14:textId="77CDF797" w:rsidR="00613FFC" w:rsidRDefault="00613FFC" w:rsidP="00C42E0F">
      <w:pPr>
        <w:rPr>
          <w:rFonts w:ascii="Arial" w:hAnsi="Arial" w:cs="Arial"/>
          <w:sz w:val="32"/>
          <w:szCs w:val="32"/>
        </w:rPr>
      </w:pPr>
    </w:p>
    <w:p w14:paraId="33A05371" w14:textId="28ADEBFF" w:rsidR="00613FFC" w:rsidRDefault="00613FFC" w:rsidP="00C42E0F">
      <w:pPr>
        <w:rPr>
          <w:rFonts w:ascii="Arial" w:hAnsi="Arial" w:cs="Arial"/>
          <w:sz w:val="32"/>
          <w:szCs w:val="32"/>
        </w:rPr>
      </w:pPr>
    </w:p>
    <w:p w14:paraId="3343563A" w14:textId="394FB893" w:rsidR="00613FFC" w:rsidRDefault="00613FFC" w:rsidP="00C42E0F">
      <w:pPr>
        <w:rPr>
          <w:rFonts w:ascii="Arial" w:hAnsi="Arial" w:cs="Arial"/>
          <w:sz w:val="32"/>
          <w:szCs w:val="32"/>
        </w:rPr>
      </w:pPr>
    </w:p>
    <w:p w14:paraId="4268C082" w14:textId="47AE24A7" w:rsidR="00613FFC" w:rsidRDefault="00613FFC" w:rsidP="00C42E0F">
      <w:pPr>
        <w:rPr>
          <w:rFonts w:ascii="Arial" w:hAnsi="Arial" w:cs="Arial"/>
          <w:sz w:val="32"/>
          <w:szCs w:val="32"/>
        </w:rPr>
      </w:pPr>
    </w:p>
    <w:p w14:paraId="7EC0E3F2" w14:textId="48F5AD7B" w:rsidR="00613FFC" w:rsidRDefault="00613FFC" w:rsidP="00C42E0F">
      <w:pPr>
        <w:rPr>
          <w:rFonts w:ascii="Arial" w:hAnsi="Arial" w:cs="Arial"/>
          <w:sz w:val="32"/>
          <w:szCs w:val="32"/>
        </w:rPr>
      </w:pPr>
    </w:p>
    <w:p w14:paraId="140D172F" w14:textId="553F3533" w:rsidR="00613FFC" w:rsidRDefault="00613FFC" w:rsidP="00C42E0F">
      <w:pPr>
        <w:rPr>
          <w:rFonts w:ascii="Arial" w:hAnsi="Arial" w:cs="Arial"/>
          <w:sz w:val="32"/>
          <w:szCs w:val="32"/>
        </w:rPr>
      </w:pPr>
    </w:p>
    <w:p w14:paraId="74E8B82C" w14:textId="1EEE573D" w:rsidR="00613FFC" w:rsidRDefault="00613FFC" w:rsidP="00C42E0F">
      <w:pPr>
        <w:rPr>
          <w:rFonts w:ascii="Arial" w:hAnsi="Arial" w:cs="Arial"/>
          <w:sz w:val="32"/>
          <w:szCs w:val="32"/>
        </w:rPr>
      </w:pPr>
    </w:p>
    <w:p w14:paraId="6FD5E568" w14:textId="02EFAAF3" w:rsidR="00613FFC" w:rsidRPr="00495850" w:rsidRDefault="00613FFC" w:rsidP="00C42E0F">
      <w:pPr>
        <w:rPr>
          <w:rFonts w:ascii="Arial" w:hAnsi="Arial" w:cs="Arial"/>
          <w:b/>
          <w:bCs/>
          <w:i/>
          <w:iCs/>
          <w:sz w:val="32"/>
          <w:szCs w:val="32"/>
        </w:rPr>
      </w:pPr>
      <w:r w:rsidRPr="00495850">
        <w:rPr>
          <w:rFonts w:ascii="Arial" w:hAnsi="Arial" w:cs="Arial"/>
          <w:b/>
          <w:bCs/>
          <w:i/>
          <w:iCs/>
          <w:sz w:val="32"/>
          <w:szCs w:val="32"/>
        </w:rPr>
        <w:t>WOULD YOU LIKE TO INITIATE A CASE CONFERENCE FOR ANOTHER PATIENT?</w:t>
      </w:r>
    </w:p>
    <w:p w14:paraId="3F7DEC7E" w14:textId="5CE66ACD" w:rsidR="00613FFC" w:rsidRDefault="00613FFC" w:rsidP="00C42E0F">
      <w:pPr>
        <w:rPr>
          <w:rFonts w:ascii="Arial" w:hAnsi="Arial" w:cs="Arial"/>
          <w:sz w:val="32"/>
          <w:szCs w:val="32"/>
        </w:rPr>
      </w:pPr>
    </w:p>
    <w:p w14:paraId="0E9C20D4" w14:textId="60A84745" w:rsidR="00613FFC" w:rsidRPr="00495850" w:rsidRDefault="00613FFC" w:rsidP="00C42E0F">
      <w:pPr>
        <w:rPr>
          <w:rFonts w:ascii="Arial" w:hAnsi="Arial" w:cs="Arial"/>
          <w:sz w:val="28"/>
          <w:szCs w:val="28"/>
        </w:rPr>
      </w:pPr>
      <w:r w:rsidRPr="00495850">
        <w:rPr>
          <w:rFonts w:ascii="Arial" w:hAnsi="Arial" w:cs="Arial"/>
          <w:sz w:val="28"/>
          <w:szCs w:val="28"/>
        </w:rPr>
        <w:t>To initiate another case conference</w:t>
      </w:r>
      <w:r w:rsidR="00495850">
        <w:rPr>
          <w:rFonts w:ascii="Arial" w:hAnsi="Arial" w:cs="Arial"/>
          <w:sz w:val="28"/>
          <w:szCs w:val="28"/>
        </w:rPr>
        <w:t xml:space="preserve"> or use our information sharing service</w:t>
      </w:r>
      <w:r w:rsidRPr="00495850">
        <w:rPr>
          <w:rFonts w:ascii="Arial" w:hAnsi="Arial" w:cs="Arial"/>
          <w:sz w:val="28"/>
          <w:szCs w:val="28"/>
        </w:rPr>
        <w:t>, please use the QR code below or via the link</w:t>
      </w:r>
      <w:r w:rsidR="00495850" w:rsidRPr="00495850">
        <w:rPr>
          <w:rFonts w:ascii="Arial" w:hAnsi="Arial" w:cs="Arial"/>
          <w:sz w:val="28"/>
          <w:szCs w:val="28"/>
        </w:rPr>
        <w:t>:</w:t>
      </w:r>
    </w:p>
    <w:p w14:paraId="04C5D595" w14:textId="349F7A4A" w:rsidR="00613FFC" w:rsidRPr="00495850" w:rsidRDefault="00613FFC" w:rsidP="00C42E0F">
      <w:pPr>
        <w:rPr>
          <w:rFonts w:ascii="Arial" w:hAnsi="Arial" w:cs="Arial"/>
          <w:sz w:val="28"/>
          <w:szCs w:val="28"/>
        </w:rPr>
      </w:pPr>
    </w:p>
    <w:p w14:paraId="65233575" w14:textId="45B67B85" w:rsidR="00613FFC" w:rsidRPr="00495850" w:rsidRDefault="003B00D8" w:rsidP="00C42E0F">
      <w:pPr>
        <w:rPr>
          <w:rFonts w:ascii="Arial" w:hAnsi="Arial" w:cs="Arial"/>
          <w:sz w:val="28"/>
          <w:szCs w:val="28"/>
        </w:rPr>
      </w:pPr>
      <w:hyperlink r:id="rId16" w:history="1">
        <w:r w:rsidR="00613FFC" w:rsidRPr="00495850">
          <w:rPr>
            <w:rStyle w:val="Hyperlink"/>
            <w:rFonts w:ascii="Arial" w:hAnsi="Arial" w:cs="Arial"/>
            <w:sz w:val="28"/>
            <w:szCs w:val="28"/>
          </w:rPr>
          <w:t>https://forms.office.com/Pages/ResponsePage.aspx?id=ub4mXTDXQ0OiUdFwyoY3fEFIIAloUUZOuc5Eb1wYfsZUM0FYQlFPVEk3TVFWRE5HVUVVQzBEWUtWTiQlQCN0PWcu</w:t>
        </w:r>
      </w:hyperlink>
    </w:p>
    <w:p w14:paraId="611DA228" w14:textId="52773978" w:rsidR="00613FFC" w:rsidRDefault="003B00D8" w:rsidP="00C42E0F">
      <w:pPr>
        <w:rPr>
          <w:rFonts w:ascii="Arial" w:hAnsi="Arial" w:cs="Arial"/>
          <w:sz w:val="32"/>
          <w:szCs w:val="32"/>
        </w:rPr>
      </w:pPr>
      <w:r>
        <w:rPr>
          <w:noProof/>
        </w:rPr>
        <w:pict w14:anchorId="523F50C4">
          <v:shape id="_x0000_s1049" type="#_x0000_t75" style="position:absolute;margin-left:131.6pt;margin-top:14.4pt;width:188.7pt;height:188.7pt;z-index:251679744;mso-position-horizontal-relative:text;mso-position-vertical-relative:text;mso-width-relative:page;mso-height-relative:page">
            <v:imagedata r:id="rId17" o:title="QRCode for HealthCare to Community General Practitioner Patient Enquiry - Armadale Health Service"/>
          </v:shape>
        </w:pict>
      </w:r>
    </w:p>
    <w:p w14:paraId="3D16AA72" w14:textId="29DB05B8" w:rsidR="00613FFC" w:rsidRPr="00613FFC" w:rsidRDefault="00613FFC" w:rsidP="00C42E0F">
      <w:pPr>
        <w:rPr>
          <w:rFonts w:ascii="Arial" w:hAnsi="Arial" w:cs="Arial"/>
          <w:sz w:val="32"/>
          <w:szCs w:val="32"/>
        </w:rPr>
      </w:pPr>
    </w:p>
    <w:sectPr w:rsidR="00613FFC" w:rsidRPr="00613FFC" w:rsidSect="00613FFC">
      <w:footerReference w:type="even" r:id="rId18"/>
      <w:footerReference w:type="default" r:id="rId19"/>
      <w:headerReference w:type="first" r:id="rId20"/>
      <w:type w:val="continuous"/>
      <w:pgSz w:w="11907" w:h="16840" w:code="9"/>
      <w:pgMar w:top="1843" w:right="1418" w:bottom="284" w:left="1418" w:header="0" w:footer="46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807CE" w14:textId="77777777" w:rsidR="009104DD" w:rsidRDefault="009104DD" w:rsidP="00201442">
      <w:r>
        <w:separator/>
      </w:r>
    </w:p>
  </w:endnote>
  <w:endnote w:type="continuationSeparator" w:id="0">
    <w:p w14:paraId="13E9EB0C" w14:textId="77777777" w:rsidR="009104DD" w:rsidRDefault="009104DD" w:rsidP="00201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A1667" w14:textId="177D8FFC" w:rsidR="004E11F5" w:rsidRDefault="004E11F5" w:rsidP="0017507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2E0F">
      <w:rPr>
        <w:rStyle w:val="PageNumber"/>
        <w:noProof/>
      </w:rPr>
      <w:t>1</w:t>
    </w:r>
    <w:r>
      <w:rPr>
        <w:rStyle w:val="PageNumber"/>
      </w:rPr>
      <w:fldChar w:fldCharType="end"/>
    </w:r>
  </w:p>
  <w:p w14:paraId="7DDA4ED2" w14:textId="77777777" w:rsidR="004E11F5" w:rsidRDefault="004E11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800BA" w14:textId="77777777" w:rsidR="004E11F5" w:rsidRDefault="004E11F5" w:rsidP="0017507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17D6">
      <w:rPr>
        <w:rStyle w:val="PageNumber"/>
        <w:noProof/>
      </w:rPr>
      <w:t>2</w:t>
    </w:r>
    <w:r>
      <w:rPr>
        <w:rStyle w:val="PageNumber"/>
      </w:rPr>
      <w:fldChar w:fldCharType="end"/>
    </w:r>
  </w:p>
  <w:p w14:paraId="772F6BBD" w14:textId="77777777" w:rsidR="00C3050B" w:rsidRPr="00105AB0" w:rsidRDefault="00C3050B" w:rsidP="0073078D">
    <w:pPr>
      <w:pStyle w:val="Default"/>
      <w:spacing w:line="240" w:lineRule="auto"/>
      <w:rPr>
        <w:rFonts w:ascii="Arial" w:hAnsi="Arial" w:cs="Arial"/>
        <w:color w:val="auto"/>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FB259" w14:textId="77777777" w:rsidR="009104DD" w:rsidRDefault="009104DD" w:rsidP="00201442">
      <w:r>
        <w:separator/>
      </w:r>
    </w:p>
  </w:footnote>
  <w:footnote w:type="continuationSeparator" w:id="0">
    <w:p w14:paraId="59CAEB7D" w14:textId="77777777" w:rsidR="009104DD" w:rsidRDefault="009104DD" w:rsidP="00201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7249C" w14:textId="77777777" w:rsidR="00352679" w:rsidRDefault="003B00D8">
    <w:pPr>
      <w:pStyle w:val="Header"/>
    </w:pPr>
    <w:r>
      <w:rPr>
        <w:noProof/>
        <w:lang w:val="en-US"/>
      </w:rPr>
      <w:pict w14:anchorId="58535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3" type="#_x0000_t75" style="position:absolute;margin-left:-70pt;margin-top:0;width:594.1pt;height:78.25pt;z-index:251657728;visibility:visible;mso-wrap-edited:f" wrapcoords="1991 9762 1691 11215 1636 11631 1527 19731 1255 20146 1282 20977 1936 21185 2809 21185 3300 21185 3355 20146 9027 19731 20318 17654 20345 13915 18491 13500 9927 13085 9982 11423 8755 11008 2564 9762 1991 9762">
          <v:imagedata r:id="rId1" o:title=""/>
          <w10:wrap type="through"/>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3663D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71372EF"/>
    <w:multiLevelType w:val="hybridMultilevel"/>
    <w:tmpl w:val="17A0B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4296684">
    <w:abstractNumId w:val="0"/>
  </w:num>
  <w:num w:numId="2" w16cid:durableId="528225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3F2E"/>
    <w:rsid w:val="000011F4"/>
    <w:rsid w:val="00005147"/>
    <w:rsid w:val="00011FB1"/>
    <w:rsid w:val="0002598F"/>
    <w:rsid w:val="00033201"/>
    <w:rsid w:val="00040CA8"/>
    <w:rsid w:val="000474F7"/>
    <w:rsid w:val="000653B2"/>
    <w:rsid w:val="000654A7"/>
    <w:rsid w:val="000677BF"/>
    <w:rsid w:val="0007420A"/>
    <w:rsid w:val="00083271"/>
    <w:rsid w:val="00092751"/>
    <w:rsid w:val="000B068C"/>
    <w:rsid w:val="000B77E1"/>
    <w:rsid w:val="000C0D99"/>
    <w:rsid w:val="000C5057"/>
    <w:rsid w:val="000E324F"/>
    <w:rsid w:val="000E3F20"/>
    <w:rsid w:val="000E724D"/>
    <w:rsid w:val="000F070F"/>
    <w:rsid w:val="001016F3"/>
    <w:rsid w:val="00105AB0"/>
    <w:rsid w:val="00113FA6"/>
    <w:rsid w:val="00124E61"/>
    <w:rsid w:val="00144672"/>
    <w:rsid w:val="00175071"/>
    <w:rsid w:val="00176D06"/>
    <w:rsid w:val="00187D86"/>
    <w:rsid w:val="00187F5A"/>
    <w:rsid w:val="00192F12"/>
    <w:rsid w:val="001978CB"/>
    <w:rsid w:val="001A7380"/>
    <w:rsid w:val="001B0896"/>
    <w:rsid w:val="001B3A6E"/>
    <w:rsid w:val="001C01B8"/>
    <w:rsid w:val="001C58E1"/>
    <w:rsid w:val="001C684E"/>
    <w:rsid w:val="001D0835"/>
    <w:rsid w:val="001E4A33"/>
    <w:rsid w:val="001F0315"/>
    <w:rsid w:val="00201442"/>
    <w:rsid w:val="002017D6"/>
    <w:rsid w:val="00220B51"/>
    <w:rsid w:val="00253E6B"/>
    <w:rsid w:val="00272EA0"/>
    <w:rsid w:val="00291525"/>
    <w:rsid w:val="00291648"/>
    <w:rsid w:val="00291CE4"/>
    <w:rsid w:val="002A0669"/>
    <w:rsid w:val="002A5D1B"/>
    <w:rsid w:val="002B3A35"/>
    <w:rsid w:val="002B7C60"/>
    <w:rsid w:val="002E0033"/>
    <w:rsid w:val="002E119B"/>
    <w:rsid w:val="002E2F99"/>
    <w:rsid w:val="00301F32"/>
    <w:rsid w:val="00302C6E"/>
    <w:rsid w:val="00313BC5"/>
    <w:rsid w:val="00321CB2"/>
    <w:rsid w:val="00335F52"/>
    <w:rsid w:val="00342832"/>
    <w:rsid w:val="00350C84"/>
    <w:rsid w:val="00352679"/>
    <w:rsid w:val="00360161"/>
    <w:rsid w:val="00361217"/>
    <w:rsid w:val="00362834"/>
    <w:rsid w:val="0036512E"/>
    <w:rsid w:val="003663B7"/>
    <w:rsid w:val="003A0148"/>
    <w:rsid w:val="003A2A53"/>
    <w:rsid w:val="003A7823"/>
    <w:rsid w:val="003B00D8"/>
    <w:rsid w:val="003B239C"/>
    <w:rsid w:val="003C28FB"/>
    <w:rsid w:val="003C439F"/>
    <w:rsid w:val="003C4840"/>
    <w:rsid w:val="003C5B09"/>
    <w:rsid w:val="003D6776"/>
    <w:rsid w:val="003F38CA"/>
    <w:rsid w:val="003F5BFB"/>
    <w:rsid w:val="004034D4"/>
    <w:rsid w:val="00415275"/>
    <w:rsid w:val="004275D1"/>
    <w:rsid w:val="00434F1C"/>
    <w:rsid w:val="0044055D"/>
    <w:rsid w:val="00441200"/>
    <w:rsid w:val="0044449A"/>
    <w:rsid w:val="00446384"/>
    <w:rsid w:val="00465627"/>
    <w:rsid w:val="00467F1D"/>
    <w:rsid w:val="004805D8"/>
    <w:rsid w:val="004806A0"/>
    <w:rsid w:val="0049099A"/>
    <w:rsid w:val="00495850"/>
    <w:rsid w:val="00496195"/>
    <w:rsid w:val="004A1CC7"/>
    <w:rsid w:val="004A33DC"/>
    <w:rsid w:val="004A45EA"/>
    <w:rsid w:val="004B5A4D"/>
    <w:rsid w:val="004C5D87"/>
    <w:rsid w:val="004E11F5"/>
    <w:rsid w:val="004F4041"/>
    <w:rsid w:val="0050352E"/>
    <w:rsid w:val="005062BE"/>
    <w:rsid w:val="00514166"/>
    <w:rsid w:val="00580547"/>
    <w:rsid w:val="00584C0E"/>
    <w:rsid w:val="0059523C"/>
    <w:rsid w:val="005A18C6"/>
    <w:rsid w:val="005C1162"/>
    <w:rsid w:val="005C1843"/>
    <w:rsid w:val="005D6699"/>
    <w:rsid w:val="00613FFC"/>
    <w:rsid w:val="0061409C"/>
    <w:rsid w:val="0061494F"/>
    <w:rsid w:val="00614F6D"/>
    <w:rsid w:val="00615EB5"/>
    <w:rsid w:val="00631CB4"/>
    <w:rsid w:val="006464C1"/>
    <w:rsid w:val="006617B3"/>
    <w:rsid w:val="0067009D"/>
    <w:rsid w:val="0067404D"/>
    <w:rsid w:val="006762A5"/>
    <w:rsid w:val="00685C1D"/>
    <w:rsid w:val="006B2A78"/>
    <w:rsid w:val="006C1ED6"/>
    <w:rsid w:val="006D0E8A"/>
    <w:rsid w:val="006D6D7B"/>
    <w:rsid w:val="006E28D0"/>
    <w:rsid w:val="006F2FA8"/>
    <w:rsid w:val="00700F0A"/>
    <w:rsid w:val="00704B2D"/>
    <w:rsid w:val="00714BCB"/>
    <w:rsid w:val="0073078D"/>
    <w:rsid w:val="0073086C"/>
    <w:rsid w:val="007363D5"/>
    <w:rsid w:val="0074730D"/>
    <w:rsid w:val="007565E4"/>
    <w:rsid w:val="00772607"/>
    <w:rsid w:val="00792D10"/>
    <w:rsid w:val="00794034"/>
    <w:rsid w:val="007A001E"/>
    <w:rsid w:val="007A04B9"/>
    <w:rsid w:val="007A4541"/>
    <w:rsid w:val="007A78C5"/>
    <w:rsid w:val="007D35AB"/>
    <w:rsid w:val="007D57A4"/>
    <w:rsid w:val="00817E9C"/>
    <w:rsid w:val="0082456A"/>
    <w:rsid w:val="008348F7"/>
    <w:rsid w:val="008350ED"/>
    <w:rsid w:val="00837696"/>
    <w:rsid w:val="008425D7"/>
    <w:rsid w:val="00865630"/>
    <w:rsid w:val="00865C63"/>
    <w:rsid w:val="00866EAA"/>
    <w:rsid w:val="008815A5"/>
    <w:rsid w:val="008A1CB4"/>
    <w:rsid w:val="008A3EF1"/>
    <w:rsid w:val="008B53B4"/>
    <w:rsid w:val="008C79CB"/>
    <w:rsid w:val="008D0E25"/>
    <w:rsid w:val="008D1835"/>
    <w:rsid w:val="00907BD3"/>
    <w:rsid w:val="009104DD"/>
    <w:rsid w:val="009136A1"/>
    <w:rsid w:val="009141C5"/>
    <w:rsid w:val="00923972"/>
    <w:rsid w:val="0093597B"/>
    <w:rsid w:val="0094587C"/>
    <w:rsid w:val="0098515A"/>
    <w:rsid w:val="009A2B93"/>
    <w:rsid w:val="009D46F8"/>
    <w:rsid w:val="009E06BF"/>
    <w:rsid w:val="009E3F19"/>
    <w:rsid w:val="009F0A3E"/>
    <w:rsid w:val="00A01CCA"/>
    <w:rsid w:val="00A100B6"/>
    <w:rsid w:val="00A105E6"/>
    <w:rsid w:val="00A108A7"/>
    <w:rsid w:val="00A11C10"/>
    <w:rsid w:val="00A14DA6"/>
    <w:rsid w:val="00A22E81"/>
    <w:rsid w:val="00A317B3"/>
    <w:rsid w:val="00A34AFE"/>
    <w:rsid w:val="00A42895"/>
    <w:rsid w:val="00A4546D"/>
    <w:rsid w:val="00A46CF4"/>
    <w:rsid w:val="00A648A6"/>
    <w:rsid w:val="00A66A83"/>
    <w:rsid w:val="00A84E26"/>
    <w:rsid w:val="00A92E07"/>
    <w:rsid w:val="00A959CA"/>
    <w:rsid w:val="00AA39A1"/>
    <w:rsid w:val="00AC4E43"/>
    <w:rsid w:val="00AC589E"/>
    <w:rsid w:val="00AC5B30"/>
    <w:rsid w:val="00AE24E1"/>
    <w:rsid w:val="00AE2F45"/>
    <w:rsid w:val="00AE4B9C"/>
    <w:rsid w:val="00AE7FA9"/>
    <w:rsid w:val="00AF6F51"/>
    <w:rsid w:val="00B34B61"/>
    <w:rsid w:val="00B37321"/>
    <w:rsid w:val="00B74203"/>
    <w:rsid w:val="00B80296"/>
    <w:rsid w:val="00B91D9C"/>
    <w:rsid w:val="00BA50D2"/>
    <w:rsid w:val="00BA6CF9"/>
    <w:rsid w:val="00BB3F2E"/>
    <w:rsid w:val="00BB6692"/>
    <w:rsid w:val="00BB7727"/>
    <w:rsid w:val="00BD0416"/>
    <w:rsid w:val="00BE64C1"/>
    <w:rsid w:val="00C01E6F"/>
    <w:rsid w:val="00C06176"/>
    <w:rsid w:val="00C070EA"/>
    <w:rsid w:val="00C1159D"/>
    <w:rsid w:val="00C25696"/>
    <w:rsid w:val="00C25883"/>
    <w:rsid w:val="00C2667F"/>
    <w:rsid w:val="00C303C9"/>
    <w:rsid w:val="00C3050B"/>
    <w:rsid w:val="00C424BC"/>
    <w:rsid w:val="00C42E0F"/>
    <w:rsid w:val="00C509A3"/>
    <w:rsid w:val="00C545BB"/>
    <w:rsid w:val="00C611C7"/>
    <w:rsid w:val="00C61463"/>
    <w:rsid w:val="00C7142D"/>
    <w:rsid w:val="00C86E21"/>
    <w:rsid w:val="00C92A11"/>
    <w:rsid w:val="00CA0BC2"/>
    <w:rsid w:val="00CB50A6"/>
    <w:rsid w:val="00CC3A53"/>
    <w:rsid w:val="00CC3F8E"/>
    <w:rsid w:val="00CC40BA"/>
    <w:rsid w:val="00CC72F3"/>
    <w:rsid w:val="00CE686B"/>
    <w:rsid w:val="00CF5D0E"/>
    <w:rsid w:val="00D01863"/>
    <w:rsid w:val="00D023A7"/>
    <w:rsid w:val="00D04515"/>
    <w:rsid w:val="00D04CBB"/>
    <w:rsid w:val="00D201E1"/>
    <w:rsid w:val="00D31CDE"/>
    <w:rsid w:val="00D52FA7"/>
    <w:rsid w:val="00D576B6"/>
    <w:rsid w:val="00D77E64"/>
    <w:rsid w:val="00D87539"/>
    <w:rsid w:val="00D96245"/>
    <w:rsid w:val="00DB0B9E"/>
    <w:rsid w:val="00DB468E"/>
    <w:rsid w:val="00DB746C"/>
    <w:rsid w:val="00DC2341"/>
    <w:rsid w:val="00DC2CFE"/>
    <w:rsid w:val="00DE09C2"/>
    <w:rsid w:val="00DE4431"/>
    <w:rsid w:val="00DF331D"/>
    <w:rsid w:val="00DF4A25"/>
    <w:rsid w:val="00E05B1F"/>
    <w:rsid w:val="00E05FB3"/>
    <w:rsid w:val="00E317D8"/>
    <w:rsid w:val="00E362CB"/>
    <w:rsid w:val="00E53D25"/>
    <w:rsid w:val="00E53DA3"/>
    <w:rsid w:val="00E7040D"/>
    <w:rsid w:val="00E711B4"/>
    <w:rsid w:val="00E879B7"/>
    <w:rsid w:val="00E90885"/>
    <w:rsid w:val="00E969BC"/>
    <w:rsid w:val="00E97541"/>
    <w:rsid w:val="00EA1A49"/>
    <w:rsid w:val="00EB0FE3"/>
    <w:rsid w:val="00EB1224"/>
    <w:rsid w:val="00EB4FEC"/>
    <w:rsid w:val="00EC5F45"/>
    <w:rsid w:val="00ED0C8D"/>
    <w:rsid w:val="00ED67C1"/>
    <w:rsid w:val="00EE3485"/>
    <w:rsid w:val="00EF35EE"/>
    <w:rsid w:val="00F1763A"/>
    <w:rsid w:val="00F41604"/>
    <w:rsid w:val="00F511D7"/>
    <w:rsid w:val="00F564F7"/>
    <w:rsid w:val="00F63180"/>
    <w:rsid w:val="00F65E8D"/>
    <w:rsid w:val="00F731BB"/>
    <w:rsid w:val="00F74A78"/>
    <w:rsid w:val="00F75A2B"/>
    <w:rsid w:val="00FA42A4"/>
    <w:rsid w:val="00FA723C"/>
    <w:rsid w:val="00FA7B60"/>
    <w:rsid w:val="00FB0201"/>
    <w:rsid w:val="00FB09CB"/>
    <w:rsid w:val="00FB1DE1"/>
    <w:rsid w:val="00FC286C"/>
    <w:rsid w:val="00FE019A"/>
    <w:rsid w:val="00FE42AF"/>
    <w:rsid w:val="00FE45AE"/>
    <w:rsid w:val="00FE5ED5"/>
    <w:rsid w:val="00FF44E7"/>
    <w:rsid w:val="00FF70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6693DE45"/>
  <w15:chartTrackingRefBased/>
  <w15:docId w15:val="{AD7CD4D0-5DEC-4CC4-BEB5-C9C8C9D94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3B4"/>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4E43"/>
    <w:rPr>
      <w:rFonts w:ascii="Tahoma" w:hAnsi="Tahoma" w:cs="Tahoma"/>
      <w:sz w:val="16"/>
      <w:szCs w:val="16"/>
    </w:rPr>
  </w:style>
  <w:style w:type="character" w:customStyle="1" w:styleId="BalloonTextChar">
    <w:name w:val="Balloon Text Char"/>
    <w:link w:val="BalloonText"/>
    <w:uiPriority w:val="99"/>
    <w:semiHidden/>
    <w:rsid w:val="00AC4E43"/>
    <w:rPr>
      <w:rFonts w:ascii="Tahoma" w:hAnsi="Tahoma" w:cs="Tahoma"/>
      <w:sz w:val="16"/>
      <w:szCs w:val="16"/>
      <w:lang w:eastAsia="en-US"/>
    </w:rPr>
  </w:style>
  <w:style w:type="paragraph" w:styleId="Header">
    <w:name w:val="header"/>
    <w:basedOn w:val="Normal"/>
    <w:link w:val="HeaderChar"/>
    <w:uiPriority w:val="99"/>
    <w:unhideWhenUsed/>
    <w:rsid w:val="00201442"/>
    <w:pPr>
      <w:tabs>
        <w:tab w:val="center" w:pos="4513"/>
        <w:tab w:val="right" w:pos="9026"/>
      </w:tabs>
    </w:pPr>
  </w:style>
  <w:style w:type="character" w:customStyle="1" w:styleId="HeaderChar">
    <w:name w:val="Header Char"/>
    <w:link w:val="Header"/>
    <w:uiPriority w:val="99"/>
    <w:rsid w:val="00201442"/>
    <w:rPr>
      <w:lang w:eastAsia="en-US"/>
    </w:rPr>
  </w:style>
  <w:style w:type="paragraph" w:styleId="Footer">
    <w:name w:val="footer"/>
    <w:basedOn w:val="Normal"/>
    <w:link w:val="FooterChar"/>
    <w:uiPriority w:val="99"/>
    <w:unhideWhenUsed/>
    <w:rsid w:val="00201442"/>
    <w:pPr>
      <w:tabs>
        <w:tab w:val="center" w:pos="4513"/>
        <w:tab w:val="right" w:pos="9026"/>
      </w:tabs>
    </w:pPr>
  </w:style>
  <w:style w:type="character" w:customStyle="1" w:styleId="FooterChar">
    <w:name w:val="Footer Char"/>
    <w:link w:val="Footer"/>
    <w:uiPriority w:val="99"/>
    <w:rsid w:val="00201442"/>
    <w:rPr>
      <w:lang w:eastAsia="en-US"/>
    </w:rPr>
  </w:style>
  <w:style w:type="paragraph" w:customStyle="1" w:styleId="NoParagraphStyle">
    <w:name w:val="[No Paragraph Style]"/>
    <w:rsid w:val="0093597B"/>
    <w:pPr>
      <w:autoSpaceDE w:val="0"/>
      <w:autoSpaceDN w:val="0"/>
      <w:adjustRightInd w:val="0"/>
      <w:spacing w:line="288" w:lineRule="auto"/>
      <w:textAlignment w:val="center"/>
    </w:pPr>
    <w:rPr>
      <w:color w:val="000000"/>
      <w:sz w:val="24"/>
      <w:szCs w:val="24"/>
      <w:lang w:val="en-US" w:eastAsia="en-US"/>
    </w:rPr>
  </w:style>
  <w:style w:type="paragraph" w:customStyle="1" w:styleId="Default">
    <w:name w:val="Default"/>
    <w:basedOn w:val="Normal"/>
    <w:rsid w:val="0093597B"/>
    <w:pPr>
      <w:suppressAutoHyphens/>
      <w:autoSpaceDE w:val="0"/>
      <w:autoSpaceDN w:val="0"/>
      <w:adjustRightInd w:val="0"/>
      <w:spacing w:line="288" w:lineRule="auto"/>
      <w:textAlignment w:val="baseline"/>
    </w:pPr>
    <w:rPr>
      <w:rFonts w:ascii="Trebuchet MS" w:hAnsi="Trebuchet MS"/>
      <w:color w:val="000000"/>
      <w:sz w:val="24"/>
      <w:szCs w:val="24"/>
      <w:lang w:val="en-US"/>
    </w:rPr>
  </w:style>
  <w:style w:type="paragraph" w:styleId="NormalWeb">
    <w:name w:val="Normal (Web)"/>
    <w:basedOn w:val="Normal"/>
    <w:rsid w:val="004034D4"/>
    <w:pPr>
      <w:spacing w:before="100" w:beforeAutospacing="1" w:after="100" w:afterAutospacing="1"/>
    </w:pPr>
    <w:rPr>
      <w:rFonts w:eastAsia="MS Mincho"/>
      <w:sz w:val="24"/>
      <w:szCs w:val="24"/>
      <w:lang w:eastAsia="ja-JP"/>
    </w:rPr>
  </w:style>
  <w:style w:type="character" w:styleId="Strong">
    <w:name w:val="Strong"/>
    <w:qFormat/>
    <w:rsid w:val="004034D4"/>
    <w:rPr>
      <w:b/>
      <w:bCs/>
    </w:rPr>
  </w:style>
  <w:style w:type="character" w:styleId="Hyperlink">
    <w:name w:val="Hyperlink"/>
    <w:uiPriority w:val="99"/>
    <w:unhideWhenUsed/>
    <w:rsid w:val="00792D10"/>
    <w:rPr>
      <w:color w:val="0000FF"/>
      <w:u w:val="single"/>
    </w:rPr>
  </w:style>
  <w:style w:type="character" w:styleId="PageNumber">
    <w:name w:val="page number"/>
    <w:uiPriority w:val="99"/>
    <w:semiHidden/>
    <w:unhideWhenUsed/>
    <w:rsid w:val="004E11F5"/>
    <w:rPr>
      <w:rFonts w:ascii="Arial" w:hAnsi="Arial"/>
      <w:b w:val="0"/>
      <w:bCs w:val="0"/>
      <w:i w:val="0"/>
      <w:iCs w:val="0"/>
      <w:color w:val="595959"/>
      <w:sz w:val="16"/>
      <w:szCs w:val="16"/>
    </w:rPr>
  </w:style>
  <w:style w:type="paragraph" w:styleId="BodyText">
    <w:name w:val="Body Text"/>
    <w:basedOn w:val="Normal"/>
    <w:link w:val="BodyTextChar"/>
    <w:uiPriority w:val="1"/>
    <w:qFormat/>
    <w:rsid w:val="0073078D"/>
    <w:pPr>
      <w:widowControl w:val="0"/>
      <w:autoSpaceDE w:val="0"/>
      <w:autoSpaceDN w:val="0"/>
      <w:adjustRightInd w:val="0"/>
    </w:pPr>
    <w:rPr>
      <w:rFonts w:ascii="Arial" w:hAnsi="Arial" w:cs="Arial"/>
      <w:sz w:val="19"/>
      <w:szCs w:val="19"/>
      <w:lang w:eastAsia="en-AU"/>
    </w:rPr>
  </w:style>
  <w:style w:type="character" w:customStyle="1" w:styleId="BodyTextChar">
    <w:name w:val="Body Text Char"/>
    <w:link w:val="BodyText"/>
    <w:uiPriority w:val="99"/>
    <w:rsid w:val="0073078D"/>
    <w:rPr>
      <w:rFonts w:ascii="Arial" w:eastAsia="Times New Roman" w:hAnsi="Arial" w:cs="Arial"/>
      <w:sz w:val="19"/>
      <w:szCs w:val="19"/>
    </w:rPr>
  </w:style>
  <w:style w:type="table" w:styleId="TableGrid">
    <w:name w:val="Table Grid"/>
    <w:basedOn w:val="TableNormal"/>
    <w:uiPriority w:val="59"/>
    <w:rsid w:val="00C42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13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832346">
      <w:bodyDiv w:val="1"/>
      <w:marLeft w:val="0"/>
      <w:marRight w:val="0"/>
      <w:marTop w:val="0"/>
      <w:marBottom w:val="0"/>
      <w:divBdr>
        <w:top w:val="none" w:sz="0" w:space="0" w:color="auto"/>
        <w:left w:val="none" w:sz="0" w:space="0" w:color="auto"/>
        <w:bottom w:val="none" w:sz="0" w:space="0" w:color="auto"/>
        <w:right w:val="none" w:sz="0" w:space="0" w:color="auto"/>
      </w:divBdr>
    </w:div>
    <w:div w:id="1669672318">
      <w:bodyDiv w:val="1"/>
      <w:marLeft w:val="0"/>
      <w:marRight w:val="0"/>
      <w:marTop w:val="0"/>
      <w:marBottom w:val="0"/>
      <w:divBdr>
        <w:top w:val="none" w:sz="0" w:space="0" w:color="auto"/>
        <w:left w:val="none" w:sz="0" w:space="0" w:color="auto"/>
        <w:bottom w:val="none" w:sz="0" w:space="0" w:color="auto"/>
        <w:right w:val="none" w:sz="0" w:space="0" w:color="auto"/>
      </w:divBdr>
      <w:divsChild>
        <w:div w:id="1786850616">
          <w:marLeft w:val="0"/>
          <w:marRight w:val="0"/>
          <w:marTop w:val="0"/>
          <w:marBottom w:val="0"/>
          <w:divBdr>
            <w:top w:val="none" w:sz="0" w:space="0" w:color="auto"/>
            <w:left w:val="none" w:sz="0" w:space="0" w:color="auto"/>
            <w:bottom w:val="none" w:sz="0" w:space="0" w:color="auto"/>
            <w:right w:val="none" w:sz="0" w:space="0" w:color="auto"/>
          </w:divBdr>
        </w:div>
      </w:divsChild>
    </w:div>
    <w:div w:id="1751199764">
      <w:bodyDiv w:val="1"/>
      <w:marLeft w:val="0"/>
      <w:marRight w:val="0"/>
      <w:marTop w:val="0"/>
      <w:marBottom w:val="0"/>
      <w:divBdr>
        <w:top w:val="none" w:sz="0" w:space="0" w:color="auto"/>
        <w:left w:val="none" w:sz="0" w:space="0" w:color="auto"/>
        <w:bottom w:val="none" w:sz="0" w:space="0" w:color="auto"/>
        <w:right w:val="none" w:sz="0" w:space="0" w:color="auto"/>
      </w:divBdr>
      <w:divsChild>
        <w:div w:id="121766707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yperlink" Target="https://forms.office.com/Pages/ResponsePage.aspx?id=ub4mXTDXQ0OiUdFwyoY3fEFIIAloUUZOuc5Eb1wYfsZUM0FYQlFPVEk3TVFWRE5HVUVVQzBEWUtWTiQlQCN0PWc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AAF58-65C6-427C-B50C-FD4B9B563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Armadale Health Service letterhead</vt:lpstr>
    </vt:vector>
  </TitlesOfParts>
  <Manager>Corporate Communications</Manager>
  <Company>East Metropolitan Health Service</Company>
  <LinksUpToDate>false</LinksUpToDate>
  <CharactersWithSpaces>2559</CharactersWithSpaces>
  <SharedDoc>false</SharedDoc>
  <HLinks>
    <vt:vector size="6" baseType="variant">
      <vt:variant>
        <vt:i4>4718686</vt:i4>
      </vt:variant>
      <vt:variant>
        <vt:i4>5</vt:i4>
      </vt:variant>
      <vt:variant>
        <vt:i4>0</vt:i4>
      </vt:variant>
      <vt:variant>
        <vt:i4>5</vt:i4>
      </vt:variant>
      <vt:variant>
        <vt:lpwstr>http://www.patientopinion.org.au/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Armadale Health Service letterhead</dc:title>
  <dc:subject>blank letterhead</dc:subject>
  <dc:creator>Suzanne Baker</dc:creator>
  <cp:keywords>Armadale, health, service, kelmscott, memorial, hospital, akhs, akh, ahs, akmh, letterhead, template</cp:keywords>
  <cp:lastModifiedBy>Palmer, Lorelle</cp:lastModifiedBy>
  <cp:revision>3</cp:revision>
  <cp:lastPrinted>2013-08-12T01:52:00Z</cp:lastPrinted>
  <dcterms:created xsi:type="dcterms:W3CDTF">2023-06-09T06:26:00Z</dcterms:created>
  <dcterms:modified xsi:type="dcterms:W3CDTF">2024-03-20T07:21:00Z</dcterms:modified>
  <cp:category>Template</cp:category>
</cp:coreProperties>
</file>